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66C216" w14:textId="77777777" w:rsidR="00A15EA5" w:rsidRDefault="00A15EA5" w:rsidP="00170F35">
      <w:pPr>
        <w:pStyle w:val="Heading1"/>
      </w:pPr>
      <w:bookmarkStart w:id="0" w:name="_Toc64612"/>
    </w:p>
    <w:p w14:paraId="423099B0" w14:textId="77777777" w:rsidR="00A15EA5" w:rsidRDefault="00A15EA5" w:rsidP="00A15EA5">
      <w:pPr>
        <w:jc w:val="center"/>
        <w:rPr>
          <w:b/>
          <w:bCs/>
          <w:sz w:val="48"/>
          <w:szCs w:val="48"/>
        </w:rPr>
      </w:pPr>
      <w:r>
        <w:rPr>
          <w:b/>
          <w:bCs/>
          <w:sz w:val="48"/>
          <w:szCs w:val="48"/>
        </w:rPr>
        <w:t>Ashbourne Methodist Church</w:t>
      </w:r>
    </w:p>
    <w:p w14:paraId="5D84CAA7" w14:textId="77777777" w:rsidR="00A15EA5" w:rsidRDefault="00A15EA5" w:rsidP="00A15EA5">
      <w:pPr>
        <w:jc w:val="center"/>
        <w:rPr>
          <w:b/>
          <w:bCs/>
          <w:sz w:val="48"/>
          <w:szCs w:val="48"/>
        </w:rPr>
      </w:pPr>
      <w:r>
        <w:rPr>
          <w:b/>
          <w:bCs/>
          <w:sz w:val="48"/>
          <w:szCs w:val="48"/>
        </w:rPr>
        <w:t xml:space="preserve">Link Project </w:t>
      </w:r>
    </w:p>
    <w:p w14:paraId="4A5F6114" w14:textId="77777777" w:rsidR="00A15EA5" w:rsidRDefault="00A15EA5" w:rsidP="00A15EA5">
      <w:pPr>
        <w:jc w:val="center"/>
        <w:rPr>
          <w:b/>
          <w:bCs/>
          <w:sz w:val="48"/>
          <w:szCs w:val="48"/>
        </w:rPr>
      </w:pPr>
      <w:r>
        <w:rPr>
          <w:b/>
          <w:bCs/>
          <w:sz w:val="48"/>
          <w:szCs w:val="48"/>
        </w:rPr>
        <w:t xml:space="preserve"> Levelling Up Funding Scope</w:t>
      </w:r>
    </w:p>
    <w:p w14:paraId="481C1222" w14:textId="77777777" w:rsidR="00A15EA5" w:rsidRDefault="00A15EA5" w:rsidP="00A15EA5">
      <w:pPr>
        <w:rPr>
          <w:b/>
          <w:bCs/>
          <w:sz w:val="48"/>
          <w:szCs w:val="48"/>
        </w:rPr>
      </w:pPr>
    </w:p>
    <w:p w14:paraId="77F08255" w14:textId="77777777" w:rsidR="00A15EA5" w:rsidRDefault="00A15EA5" w:rsidP="00A15EA5">
      <w:pPr>
        <w:jc w:val="center"/>
        <w:rPr>
          <w:b/>
          <w:bCs/>
          <w:sz w:val="48"/>
          <w:szCs w:val="48"/>
        </w:rPr>
      </w:pPr>
      <w:bookmarkStart w:id="1" w:name="_Hlk202777910"/>
      <w:r>
        <w:rPr>
          <w:b/>
          <w:bCs/>
          <w:sz w:val="48"/>
          <w:szCs w:val="48"/>
        </w:rPr>
        <w:t>Audio, Video and Performance Lighting Systems</w:t>
      </w:r>
    </w:p>
    <w:bookmarkEnd w:id="1"/>
    <w:p w14:paraId="60C4EADE" w14:textId="77777777" w:rsidR="00A15EA5" w:rsidRDefault="00A15EA5" w:rsidP="00A15EA5">
      <w:pPr>
        <w:jc w:val="center"/>
        <w:rPr>
          <w:b/>
          <w:bCs/>
          <w:sz w:val="48"/>
          <w:szCs w:val="48"/>
        </w:rPr>
      </w:pPr>
    </w:p>
    <w:p w14:paraId="23C6661C" w14:textId="77777777" w:rsidR="00A15EA5" w:rsidRDefault="00A15EA5" w:rsidP="00A15EA5">
      <w:pPr>
        <w:jc w:val="center"/>
        <w:rPr>
          <w:b/>
          <w:bCs/>
          <w:kern w:val="0"/>
          <w:sz w:val="48"/>
          <w:szCs w:val="48"/>
          <w14:ligatures w14:val="none"/>
        </w:rPr>
      </w:pPr>
    </w:p>
    <w:p w14:paraId="448E32F4" w14:textId="77777777" w:rsidR="00A15EA5" w:rsidRDefault="00A15EA5" w:rsidP="00A15EA5">
      <w:pPr>
        <w:jc w:val="center"/>
        <w:rPr>
          <w:b/>
          <w:bCs/>
          <w:sz w:val="48"/>
          <w:szCs w:val="48"/>
        </w:rPr>
      </w:pPr>
    </w:p>
    <w:p w14:paraId="0D481871" w14:textId="77777777" w:rsidR="00A15EA5" w:rsidRDefault="00A15EA5" w:rsidP="00A15EA5">
      <w:pPr>
        <w:rPr>
          <w:b/>
          <w:bCs/>
          <w:sz w:val="48"/>
          <w:szCs w:val="48"/>
        </w:rPr>
      </w:pPr>
    </w:p>
    <w:p w14:paraId="6E722373" w14:textId="77777777" w:rsidR="00A15EA5" w:rsidRDefault="00A15EA5" w:rsidP="00A15EA5">
      <w:pPr>
        <w:rPr>
          <w:b/>
          <w:bCs/>
          <w:sz w:val="48"/>
          <w:szCs w:val="48"/>
        </w:rPr>
      </w:pPr>
    </w:p>
    <w:p w14:paraId="21DE597B" w14:textId="77777777" w:rsidR="00A15EA5" w:rsidRDefault="00A15EA5" w:rsidP="00A15EA5">
      <w:pPr>
        <w:rPr>
          <w:b/>
          <w:bCs/>
          <w:sz w:val="24"/>
          <w:szCs w:val="24"/>
        </w:rPr>
      </w:pPr>
      <w:r>
        <w:rPr>
          <w:b/>
          <w:bCs/>
          <w:sz w:val="24"/>
          <w:szCs w:val="24"/>
        </w:rPr>
        <w:t>AMCD Link Development Team</w:t>
      </w:r>
    </w:p>
    <w:p w14:paraId="6A1B8086" w14:textId="77777777" w:rsidR="00A15EA5" w:rsidRDefault="00A15EA5" w:rsidP="00A15EA5">
      <w:pPr>
        <w:rPr>
          <w:b/>
          <w:bCs/>
          <w:sz w:val="24"/>
          <w:szCs w:val="24"/>
        </w:rPr>
      </w:pPr>
      <w:r>
        <w:rPr>
          <w:b/>
          <w:bCs/>
          <w:sz w:val="24"/>
          <w:szCs w:val="24"/>
        </w:rPr>
        <w:t>July 2025</w:t>
      </w:r>
    </w:p>
    <w:p w14:paraId="3C1E8167" w14:textId="5925E7B3" w:rsidR="00A15EA5" w:rsidRDefault="00A15EA5" w:rsidP="00A15EA5">
      <w:pPr>
        <w:rPr>
          <w:b/>
          <w:bCs/>
          <w:sz w:val="24"/>
          <w:szCs w:val="24"/>
        </w:rPr>
      </w:pPr>
      <w:r>
        <w:rPr>
          <w:b/>
          <w:bCs/>
          <w:sz w:val="24"/>
          <w:szCs w:val="24"/>
        </w:rPr>
        <w:t>Issue  - 1.0</w:t>
      </w:r>
    </w:p>
    <w:p w14:paraId="5C318531" w14:textId="77777777" w:rsidR="006C505B" w:rsidRDefault="006C505B" w:rsidP="00A15EA5">
      <w:pPr>
        <w:rPr>
          <w:b/>
          <w:bCs/>
          <w:sz w:val="24"/>
          <w:szCs w:val="24"/>
        </w:rPr>
      </w:pPr>
    </w:p>
    <w:p w14:paraId="1FD907F9" w14:textId="77777777" w:rsidR="006C505B" w:rsidRDefault="006C505B" w:rsidP="00A15EA5">
      <w:pPr>
        <w:rPr>
          <w:b/>
          <w:bCs/>
          <w:sz w:val="24"/>
          <w:szCs w:val="24"/>
        </w:rPr>
      </w:pPr>
    </w:p>
    <w:p w14:paraId="79571565" w14:textId="77777777" w:rsidR="00A15EA5" w:rsidRDefault="00A15EA5" w:rsidP="00A15EA5">
      <w:pPr>
        <w:pStyle w:val="Footer"/>
        <w:rPr>
          <w:b/>
          <w:bCs/>
        </w:rPr>
      </w:pPr>
      <w:r>
        <w:rPr>
          <w:b/>
          <w:bCs/>
        </w:rPr>
        <w:t>Ref</w:t>
      </w:r>
      <w:r w:rsidRPr="0027417B">
        <w:rPr>
          <w:b/>
          <w:bCs/>
        </w:rPr>
        <w:t xml:space="preserve"> : AMC/LNK/ITT/0</w:t>
      </w:r>
      <w:r>
        <w:rPr>
          <w:b/>
          <w:bCs/>
        </w:rPr>
        <w:t>3</w:t>
      </w:r>
    </w:p>
    <w:p w14:paraId="326D2367" w14:textId="77777777" w:rsidR="005F33CE" w:rsidRDefault="005F33CE">
      <w:pPr>
        <w:rPr>
          <w:b/>
          <w:bCs/>
        </w:rPr>
      </w:pPr>
    </w:p>
    <w:p w14:paraId="6F6A0DC2" w14:textId="35A95163" w:rsidR="005F33CE" w:rsidRPr="005F33CE" w:rsidRDefault="00A15EA5">
      <w:pPr>
        <w:rPr>
          <w:b/>
          <w:bCs/>
          <w:kern w:val="0"/>
          <w14:ligatures w14:val="none"/>
        </w:rPr>
      </w:pPr>
      <w:r>
        <w:rPr>
          <w:b/>
          <w:bCs/>
        </w:rPr>
        <w:br w:type="page"/>
      </w:r>
    </w:p>
    <w:sdt>
      <w:sdtPr>
        <w:id w:val="1116564542"/>
        <w:docPartObj>
          <w:docPartGallery w:val="Table of Contents"/>
          <w:docPartUnique/>
        </w:docPartObj>
      </w:sdtPr>
      <w:sdtEndPr>
        <w:rPr>
          <w:rFonts w:asciiTheme="minorHAnsi" w:eastAsiaTheme="minorHAnsi" w:hAnsiTheme="minorHAnsi" w:cstheme="minorBidi"/>
          <w:b/>
          <w:bCs/>
          <w:color w:val="auto"/>
          <w:kern w:val="2"/>
          <w:sz w:val="22"/>
          <w:szCs w:val="22"/>
          <w:lang w:eastAsia="en-US"/>
          <w14:ligatures w14:val="standardContextual"/>
        </w:rPr>
      </w:sdtEndPr>
      <w:sdtContent>
        <w:p w14:paraId="1C01BC1D" w14:textId="38293E46" w:rsidR="005F33CE" w:rsidRDefault="005F33CE">
          <w:pPr>
            <w:pStyle w:val="TOCHeading"/>
          </w:pPr>
          <w:r>
            <w:t>Contents</w:t>
          </w:r>
        </w:p>
        <w:p w14:paraId="3C39FF1C" w14:textId="607FBAD4" w:rsidR="005F33CE" w:rsidRDefault="005F33CE">
          <w:pPr>
            <w:pStyle w:val="TOC1"/>
            <w:tabs>
              <w:tab w:val="right" w:leader="dot" w:pos="9017"/>
            </w:tabs>
            <w:rPr>
              <w:noProof/>
            </w:rPr>
          </w:pPr>
          <w:r>
            <w:fldChar w:fldCharType="begin"/>
          </w:r>
          <w:r>
            <w:instrText xml:space="preserve"> TOC \o "1-3" \h \z \u </w:instrText>
          </w:r>
          <w:r>
            <w:fldChar w:fldCharType="separate"/>
          </w:r>
          <w:hyperlink w:anchor="_Toc202943648" w:history="1">
            <w:r w:rsidRPr="0057407B">
              <w:rPr>
                <w:rStyle w:val="Hyperlink"/>
                <w:noProof/>
              </w:rPr>
              <w:t>Section 1 – Summary</w:t>
            </w:r>
            <w:r>
              <w:rPr>
                <w:noProof/>
                <w:webHidden/>
              </w:rPr>
              <w:tab/>
            </w:r>
            <w:r>
              <w:rPr>
                <w:noProof/>
                <w:webHidden/>
              </w:rPr>
              <w:fldChar w:fldCharType="begin"/>
            </w:r>
            <w:r>
              <w:rPr>
                <w:noProof/>
                <w:webHidden/>
              </w:rPr>
              <w:instrText xml:space="preserve"> PAGEREF _Toc202943648 \h </w:instrText>
            </w:r>
            <w:r>
              <w:rPr>
                <w:noProof/>
                <w:webHidden/>
              </w:rPr>
            </w:r>
            <w:r>
              <w:rPr>
                <w:noProof/>
                <w:webHidden/>
              </w:rPr>
              <w:fldChar w:fldCharType="separate"/>
            </w:r>
            <w:r>
              <w:rPr>
                <w:noProof/>
                <w:webHidden/>
              </w:rPr>
              <w:t>4</w:t>
            </w:r>
            <w:r>
              <w:rPr>
                <w:noProof/>
                <w:webHidden/>
              </w:rPr>
              <w:fldChar w:fldCharType="end"/>
            </w:r>
          </w:hyperlink>
        </w:p>
        <w:p w14:paraId="17FCB59B" w14:textId="70FEECE4" w:rsidR="005F33CE" w:rsidRDefault="005F33CE">
          <w:pPr>
            <w:pStyle w:val="TOC3"/>
            <w:tabs>
              <w:tab w:val="right" w:leader="dot" w:pos="9017"/>
            </w:tabs>
            <w:rPr>
              <w:noProof/>
            </w:rPr>
          </w:pPr>
          <w:hyperlink w:anchor="_Toc202943649" w:history="1">
            <w:r w:rsidRPr="0057407B">
              <w:rPr>
                <w:rStyle w:val="Hyperlink"/>
                <w:noProof/>
              </w:rPr>
              <w:t>1.1 Introduction and Document Purpose</w:t>
            </w:r>
            <w:r>
              <w:rPr>
                <w:noProof/>
                <w:webHidden/>
              </w:rPr>
              <w:tab/>
            </w:r>
            <w:r>
              <w:rPr>
                <w:noProof/>
                <w:webHidden/>
              </w:rPr>
              <w:fldChar w:fldCharType="begin"/>
            </w:r>
            <w:r>
              <w:rPr>
                <w:noProof/>
                <w:webHidden/>
              </w:rPr>
              <w:instrText xml:space="preserve"> PAGEREF _Toc202943649 \h </w:instrText>
            </w:r>
            <w:r>
              <w:rPr>
                <w:noProof/>
                <w:webHidden/>
              </w:rPr>
            </w:r>
            <w:r>
              <w:rPr>
                <w:noProof/>
                <w:webHidden/>
              </w:rPr>
              <w:fldChar w:fldCharType="separate"/>
            </w:r>
            <w:r>
              <w:rPr>
                <w:noProof/>
                <w:webHidden/>
              </w:rPr>
              <w:t>4</w:t>
            </w:r>
            <w:r>
              <w:rPr>
                <w:noProof/>
                <w:webHidden/>
              </w:rPr>
              <w:fldChar w:fldCharType="end"/>
            </w:r>
          </w:hyperlink>
        </w:p>
        <w:p w14:paraId="54CFCC61" w14:textId="7A60A1F6" w:rsidR="005F33CE" w:rsidRDefault="005F33CE">
          <w:pPr>
            <w:pStyle w:val="TOC3"/>
            <w:tabs>
              <w:tab w:val="right" w:leader="dot" w:pos="9017"/>
            </w:tabs>
            <w:rPr>
              <w:noProof/>
            </w:rPr>
          </w:pPr>
          <w:hyperlink w:anchor="_Toc202943650" w:history="1">
            <w:r w:rsidRPr="0057407B">
              <w:rPr>
                <w:rStyle w:val="Hyperlink"/>
                <w:noProof/>
              </w:rPr>
              <w:t>1.2 Summary Scope of Tender</w:t>
            </w:r>
            <w:r>
              <w:rPr>
                <w:noProof/>
                <w:webHidden/>
              </w:rPr>
              <w:tab/>
            </w:r>
            <w:r>
              <w:rPr>
                <w:noProof/>
                <w:webHidden/>
              </w:rPr>
              <w:fldChar w:fldCharType="begin"/>
            </w:r>
            <w:r>
              <w:rPr>
                <w:noProof/>
                <w:webHidden/>
              </w:rPr>
              <w:instrText xml:space="preserve"> PAGEREF _Toc202943650 \h </w:instrText>
            </w:r>
            <w:r>
              <w:rPr>
                <w:noProof/>
                <w:webHidden/>
              </w:rPr>
            </w:r>
            <w:r>
              <w:rPr>
                <w:noProof/>
                <w:webHidden/>
              </w:rPr>
              <w:fldChar w:fldCharType="separate"/>
            </w:r>
            <w:r>
              <w:rPr>
                <w:noProof/>
                <w:webHidden/>
              </w:rPr>
              <w:t>4</w:t>
            </w:r>
            <w:r>
              <w:rPr>
                <w:noProof/>
                <w:webHidden/>
              </w:rPr>
              <w:fldChar w:fldCharType="end"/>
            </w:r>
          </w:hyperlink>
        </w:p>
        <w:p w14:paraId="42E0939C" w14:textId="6BE985E4" w:rsidR="005F33CE" w:rsidRDefault="005F33CE">
          <w:pPr>
            <w:pStyle w:val="TOC3"/>
            <w:tabs>
              <w:tab w:val="left" w:pos="1200"/>
              <w:tab w:val="right" w:leader="dot" w:pos="9017"/>
            </w:tabs>
            <w:rPr>
              <w:noProof/>
            </w:rPr>
          </w:pPr>
          <w:hyperlink w:anchor="_Toc202943651" w:history="1">
            <w:r w:rsidRPr="0057407B">
              <w:rPr>
                <w:rStyle w:val="Hyperlink"/>
                <w:noProof/>
              </w:rPr>
              <w:t xml:space="preserve">1.3 </w:t>
            </w:r>
            <w:r>
              <w:rPr>
                <w:noProof/>
              </w:rPr>
              <w:tab/>
            </w:r>
            <w:r w:rsidRPr="0057407B">
              <w:rPr>
                <w:rStyle w:val="Hyperlink"/>
                <w:noProof/>
              </w:rPr>
              <w:t>Overall Project Background – Vision and Aim</w:t>
            </w:r>
            <w:r>
              <w:rPr>
                <w:noProof/>
                <w:webHidden/>
              </w:rPr>
              <w:tab/>
            </w:r>
            <w:r>
              <w:rPr>
                <w:noProof/>
                <w:webHidden/>
              </w:rPr>
              <w:fldChar w:fldCharType="begin"/>
            </w:r>
            <w:r>
              <w:rPr>
                <w:noProof/>
                <w:webHidden/>
              </w:rPr>
              <w:instrText xml:space="preserve"> PAGEREF _Toc202943651 \h </w:instrText>
            </w:r>
            <w:r>
              <w:rPr>
                <w:noProof/>
                <w:webHidden/>
              </w:rPr>
            </w:r>
            <w:r>
              <w:rPr>
                <w:noProof/>
                <w:webHidden/>
              </w:rPr>
              <w:fldChar w:fldCharType="separate"/>
            </w:r>
            <w:r>
              <w:rPr>
                <w:noProof/>
                <w:webHidden/>
              </w:rPr>
              <w:t>4</w:t>
            </w:r>
            <w:r>
              <w:rPr>
                <w:noProof/>
                <w:webHidden/>
              </w:rPr>
              <w:fldChar w:fldCharType="end"/>
            </w:r>
          </w:hyperlink>
        </w:p>
        <w:p w14:paraId="3C8B9081" w14:textId="56374695" w:rsidR="005F33CE" w:rsidRDefault="005F33CE">
          <w:pPr>
            <w:pStyle w:val="TOC3"/>
            <w:tabs>
              <w:tab w:val="left" w:pos="1200"/>
              <w:tab w:val="right" w:leader="dot" w:pos="9017"/>
            </w:tabs>
            <w:rPr>
              <w:noProof/>
            </w:rPr>
          </w:pPr>
          <w:hyperlink w:anchor="_Toc202943652" w:history="1">
            <w:r w:rsidRPr="0057407B">
              <w:rPr>
                <w:rStyle w:val="Hyperlink"/>
                <w:noProof/>
              </w:rPr>
              <w:t xml:space="preserve">1.4 </w:t>
            </w:r>
            <w:r>
              <w:rPr>
                <w:noProof/>
              </w:rPr>
              <w:tab/>
            </w:r>
            <w:r w:rsidRPr="0057407B">
              <w:rPr>
                <w:rStyle w:val="Hyperlink"/>
                <w:noProof/>
              </w:rPr>
              <w:t>Site address &amp; Buildings</w:t>
            </w:r>
            <w:r>
              <w:rPr>
                <w:noProof/>
                <w:webHidden/>
              </w:rPr>
              <w:tab/>
            </w:r>
            <w:r>
              <w:rPr>
                <w:noProof/>
                <w:webHidden/>
              </w:rPr>
              <w:fldChar w:fldCharType="begin"/>
            </w:r>
            <w:r>
              <w:rPr>
                <w:noProof/>
                <w:webHidden/>
              </w:rPr>
              <w:instrText xml:space="preserve"> PAGEREF _Toc202943652 \h </w:instrText>
            </w:r>
            <w:r>
              <w:rPr>
                <w:noProof/>
                <w:webHidden/>
              </w:rPr>
            </w:r>
            <w:r>
              <w:rPr>
                <w:noProof/>
                <w:webHidden/>
              </w:rPr>
              <w:fldChar w:fldCharType="separate"/>
            </w:r>
            <w:r>
              <w:rPr>
                <w:noProof/>
                <w:webHidden/>
              </w:rPr>
              <w:t>4</w:t>
            </w:r>
            <w:r>
              <w:rPr>
                <w:noProof/>
                <w:webHidden/>
              </w:rPr>
              <w:fldChar w:fldCharType="end"/>
            </w:r>
          </w:hyperlink>
        </w:p>
        <w:p w14:paraId="51336D9E" w14:textId="6CA6A923" w:rsidR="005F33CE" w:rsidRDefault="005F33CE">
          <w:pPr>
            <w:pStyle w:val="TOC3"/>
            <w:tabs>
              <w:tab w:val="right" w:leader="dot" w:pos="9017"/>
            </w:tabs>
            <w:rPr>
              <w:noProof/>
            </w:rPr>
          </w:pPr>
          <w:hyperlink w:anchor="_Toc202943653" w:history="1">
            <w:r w:rsidRPr="0057407B">
              <w:rPr>
                <w:rStyle w:val="Hyperlink"/>
                <w:noProof/>
              </w:rPr>
              <w:t>1.5 Outline Programme</w:t>
            </w:r>
            <w:r>
              <w:rPr>
                <w:noProof/>
                <w:webHidden/>
              </w:rPr>
              <w:tab/>
            </w:r>
            <w:r>
              <w:rPr>
                <w:noProof/>
                <w:webHidden/>
              </w:rPr>
              <w:fldChar w:fldCharType="begin"/>
            </w:r>
            <w:r>
              <w:rPr>
                <w:noProof/>
                <w:webHidden/>
              </w:rPr>
              <w:instrText xml:space="preserve"> PAGEREF _Toc202943653 \h </w:instrText>
            </w:r>
            <w:r>
              <w:rPr>
                <w:noProof/>
                <w:webHidden/>
              </w:rPr>
            </w:r>
            <w:r>
              <w:rPr>
                <w:noProof/>
                <w:webHidden/>
              </w:rPr>
              <w:fldChar w:fldCharType="separate"/>
            </w:r>
            <w:r>
              <w:rPr>
                <w:noProof/>
                <w:webHidden/>
              </w:rPr>
              <w:t>5</w:t>
            </w:r>
            <w:r>
              <w:rPr>
                <w:noProof/>
                <w:webHidden/>
              </w:rPr>
              <w:fldChar w:fldCharType="end"/>
            </w:r>
          </w:hyperlink>
        </w:p>
        <w:p w14:paraId="3D012E8D" w14:textId="16FA7C3E" w:rsidR="005F33CE" w:rsidRDefault="005F33CE">
          <w:pPr>
            <w:pStyle w:val="TOC1"/>
            <w:tabs>
              <w:tab w:val="right" w:leader="dot" w:pos="9017"/>
            </w:tabs>
            <w:rPr>
              <w:noProof/>
            </w:rPr>
          </w:pPr>
          <w:hyperlink w:anchor="_Toc202943654" w:history="1">
            <w:r w:rsidRPr="0057407B">
              <w:rPr>
                <w:rStyle w:val="Hyperlink"/>
                <w:noProof/>
              </w:rPr>
              <w:t>Section 2  Technical Scope</w:t>
            </w:r>
            <w:r>
              <w:rPr>
                <w:noProof/>
                <w:webHidden/>
              </w:rPr>
              <w:tab/>
            </w:r>
            <w:r>
              <w:rPr>
                <w:noProof/>
                <w:webHidden/>
              </w:rPr>
              <w:fldChar w:fldCharType="begin"/>
            </w:r>
            <w:r>
              <w:rPr>
                <w:noProof/>
                <w:webHidden/>
              </w:rPr>
              <w:instrText xml:space="preserve"> PAGEREF _Toc202943654 \h </w:instrText>
            </w:r>
            <w:r>
              <w:rPr>
                <w:noProof/>
                <w:webHidden/>
              </w:rPr>
            </w:r>
            <w:r>
              <w:rPr>
                <w:noProof/>
                <w:webHidden/>
              </w:rPr>
              <w:fldChar w:fldCharType="separate"/>
            </w:r>
            <w:r>
              <w:rPr>
                <w:noProof/>
                <w:webHidden/>
              </w:rPr>
              <w:t>6</w:t>
            </w:r>
            <w:r>
              <w:rPr>
                <w:noProof/>
                <w:webHidden/>
              </w:rPr>
              <w:fldChar w:fldCharType="end"/>
            </w:r>
          </w:hyperlink>
        </w:p>
        <w:p w14:paraId="71639D21" w14:textId="31A7D72A" w:rsidR="005F33CE" w:rsidRDefault="005F33CE">
          <w:pPr>
            <w:pStyle w:val="TOC3"/>
            <w:tabs>
              <w:tab w:val="left" w:pos="1200"/>
              <w:tab w:val="right" w:leader="dot" w:pos="9017"/>
            </w:tabs>
            <w:rPr>
              <w:noProof/>
            </w:rPr>
          </w:pPr>
          <w:hyperlink w:anchor="_Toc202943655" w:history="1">
            <w:r w:rsidRPr="0057407B">
              <w:rPr>
                <w:rStyle w:val="Hyperlink"/>
                <w:noProof/>
              </w:rPr>
              <w:t xml:space="preserve">2.1 </w:t>
            </w:r>
            <w:r>
              <w:rPr>
                <w:noProof/>
              </w:rPr>
              <w:tab/>
            </w:r>
            <w:r w:rsidRPr="0057407B">
              <w:rPr>
                <w:rStyle w:val="Hyperlink"/>
                <w:noProof/>
              </w:rPr>
              <w:t>Design</w:t>
            </w:r>
            <w:r>
              <w:rPr>
                <w:noProof/>
                <w:webHidden/>
              </w:rPr>
              <w:tab/>
            </w:r>
            <w:r>
              <w:rPr>
                <w:noProof/>
                <w:webHidden/>
              </w:rPr>
              <w:fldChar w:fldCharType="begin"/>
            </w:r>
            <w:r>
              <w:rPr>
                <w:noProof/>
                <w:webHidden/>
              </w:rPr>
              <w:instrText xml:space="preserve"> PAGEREF _Toc202943655 \h </w:instrText>
            </w:r>
            <w:r>
              <w:rPr>
                <w:noProof/>
                <w:webHidden/>
              </w:rPr>
            </w:r>
            <w:r>
              <w:rPr>
                <w:noProof/>
                <w:webHidden/>
              </w:rPr>
              <w:fldChar w:fldCharType="separate"/>
            </w:r>
            <w:r>
              <w:rPr>
                <w:noProof/>
                <w:webHidden/>
              </w:rPr>
              <w:t>6</w:t>
            </w:r>
            <w:r>
              <w:rPr>
                <w:noProof/>
                <w:webHidden/>
              </w:rPr>
              <w:fldChar w:fldCharType="end"/>
            </w:r>
          </w:hyperlink>
        </w:p>
        <w:p w14:paraId="158FE6E3" w14:textId="1761F821" w:rsidR="005F33CE" w:rsidRDefault="005F33CE">
          <w:pPr>
            <w:pStyle w:val="TOC3"/>
            <w:tabs>
              <w:tab w:val="left" w:pos="1200"/>
              <w:tab w:val="right" w:leader="dot" w:pos="9017"/>
            </w:tabs>
            <w:rPr>
              <w:noProof/>
            </w:rPr>
          </w:pPr>
          <w:hyperlink w:anchor="_Toc202943656" w:history="1">
            <w:r w:rsidRPr="0057407B">
              <w:rPr>
                <w:rStyle w:val="Hyperlink"/>
                <w:noProof/>
              </w:rPr>
              <w:t>2.2.</w:t>
            </w:r>
            <w:r>
              <w:rPr>
                <w:noProof/>
              </w:rPr>
              <w:tab/>
            </w:r>
            <w:r w:rsidRPr="0057407B">
              <w:rPr>
                <w:rStyle w:val="Hyperlink"/>
                <w:noProof/>
              </w:rPr>
              <w:t>Flexible Space Assumptions</w:t>
            </w:r>
            <w:r>
              <w:rPr>
                <w:noProof/>
                <w:webHidden/>
              </w:rPr>
              <w:tab/>
            </w:r>
            <w:r>
              <w:rPr>
                <w:noProof/>
                <w:webHidden/>
              </w:rPr>
              <w:fldChar w:fldCharType="begin"/>
            </w:r>
            <w:r>
              <w:rPr>
                <w:noProof/>
                <w:webHidden/>
              </w:rPr>
              <w:instrText xml:space="preserve"> PAGEREF _Toc202943656 \h </w:instrText>
            </w:r>
            <w:r>
              <w:rPr>
                <w:noProof/>
                <w:webHidden/>
              </w:rPr>
            </w:r>
            <w:r>
              <w:rPr>
                <w:noProof/>
                <w:webHidden/>
              </w:rPr>
              <w:fldChar w:fldCharType="separate"/>
            </w:r>
            <w:r>
              <w:rPr>
                <w:noProof/>
                <w:webHidden/>
              </w:rPr>
              <w:t>6</w:t>
            </w:r>
            <w:r>
              <w:rPr>
                <w:noProof/>
                <w:webHidden/>
              </w:rPr>
              <w:fldChar w:fldCharType="end"/>
            </w:r>
          </w:hyperlink>
        </w:p>
        <w:p w14:paraId="4C995B85" w14:textId="47AD2888" w:rsidR="005F33CE" w:rsidRDefault="005F33CE">
          <w:pPr>
            <w:pStyle w:val="TOC3"/>
            <w:tabs>
              <w:tab w:val="left" w:pos="1200"/>
              <w:tab w:val="right" w:leader="dot" w:pos="9017"/>
            </w:tabs>
            <w:rPr>
              <w:noProof/>
            </w:rPr>
          </w:pPr>
          <w:hyperlink w:anchor="_Toc202943657" w:history="1">
            <w:r w:rsidRPr="0057407B">
              <w:rPr>
                <w:rStyle w:val="Hyperlink"/>
                <w:noProof/>
              </w:rPr>
              <w:t xml:space="preserve">2.3 </w:t>
            </w:r>
            <w:r>
              <w:rPr>
                <w:noProof/>
              </w:rPr>
              <w:tab/>
            </w:r>
            <w:r w:rsidRPr="0057407B">
              <w:rPr>
                <w:rStyle w:val="Hyperlink"/>
                <w:noProof/>
              </w:rPr>
              <w:t>Infrastructure Works – Worship /Performance Space</w:t>
            </w:r>
            <w:r>
              <w:rPr>
                <w:noProof/>
                <w:webHidden/>
              </w:rPr>
              <w:tab/>
            </w:r>
            <w:r>
              <w:rPr>
                <w:noProof/>
                <w:webHidden/>
              </w:rPr>
              <w:fldChar w:fldCharType="begin"/>
            </w:r>
            <w:r>
              <w:rPr>
                <w:noProof/>
                <w:webHidden/>
              </w:rPr>
              <w:instrText xml:space="preserve"> PAGEREF _Toc202943657 \h </w:instrText>
            </w:r>
            <w:r>
              <w:rPr>
                <w:noProof/>
                <w:webHidden/>
              </w:rPr>
            </w:r>
            <w:r>
              <w:rPr>
                <w:noProof/>
                <w:webHidden/>
              </w:rPr>
              <w:fldChar w:fldCharType="separate"/>
            </w:r>
            <w:r>
              <w:rPr>
                <w:noProof/>
                <w:webHidden/>
              </w:rPr>
              <w:t>7</w:t>
            </w:r>
            <w:r>
              <w:rPr>
                <w:noProof/>
                <w:webHidden/>
              </w:rPr>
              <w:fldChar w:fldCharType="end"/>
            </w:r>
          </w:hyperlink>
        </w:p>
        <w:p w14:paraId="3258DAFA" w14:textId="59A0C27B" w:rsidR="005F33CE" w:rsidRDefault="005F33CE">
          <w:pPr>
            <w:pStyle w:val="TOC3"/>
            <w:tabs>
              <w:tab w:val="right" w:leader="dot" w:pos="9017"/>
            </w:tabs>
            <w:rPr>
              <w:noProof/>
            </w:rPr>
          </w:pPr>
          <w:hyperlink w:anchor="_Toc202943658" w:history="1">
            <w:r w:rsidRPr="0057407B">
              <w:rPr>
                <w:rStyle w:val="Hyperlink"/>
                <w:noProof/>
              </w:rPr>
              <w:t>2.4 Audio System – Worship / Performance Space</w:t>
            </w:r>
            <w:r>
              <w:rPr>
                <w:noProof/>
                <w:webHidden/>
              </w:rPr>
              <w:tab/>
            </w:r>
            <w:r>
              <w:rPr>
                <w:noProof/>
                <w:webHidden/>
              </w:rPr>
              <w:fldChar w:fldCharType="begin"/>
            </w:r>
            <w:r>
              <w:rPr>
                <w:noProof/>
                <w:webHidden/>
              </w:rPr>
              <w:instrText xml:space="preserve"> PAGEREF _Toc202943658 \h </w:instrText>
            </w:r>
            <w:r>
              <w:rPr>
                <w:noProof/>
                <w:webHidden/>
              </w:rPr>
            </w:r>
            <w:r>
              <w:rPr>
                <w:noProof/>
                <w:webHidden/>
              </w:rPr>
              <w:fldChar w:fldCharType="separate"/>
            </w:r>
            <w:r>
              <w:rPr>
                <w:noProof/>
                <w:webHidden/>
              </w:rPr>
              <w:t>7</w:t>
            </w:r>
            <w:r>
              <w:rPr>
                <w:noProof/>
                <w:webHidden/>
              </w:rPr>
              <w:fldChar w:fldCharType="end"/>
            </w:r>
          </w:hyperlink>
        </w:p>
        <w:p w14:paraId="15D5849C" w14:textId="68EDA5D6" w:rsidR="005F33CE" w:rsidRDefault="005F33CE">
          <w:pPr>
            <w:pStyle w:val="TOC3"/>
            <w:tabs>
              <w:tab w:val="right" w:leader="dot" w:pos="9017"/>
            </w:tabs>
            <w:rPr>
              <w:noProof/>
            </w:rPr>
          </w:pPr>
          <w:hyperlink w:anchor="_Toc202943659" w:history="1">
            <w:r w:rsidRPr="0057407B">
              <w:rPr>
                <w:rStyle w:val="Hyperlink"/>
                <w:noProof/>
              </w:rPr>
              <w:t>2.5  Video and Streaming System – Worship / Performance Space</w:t>
            </w:r>
            <w:r>
              <w:rPr>
                <w:noProof/>
                <w:webHidden/>
              </w:rPr>
              <w:tab/>
            </w:r>
            <w:r>
              <w:rPr>
                <w:noProof/>
                <w:webHidden/>
              </w:rPr>
              <w:fldChar w:fldCharType="begin"/>
            </w:r>
            <w:r>
              <w:rPr>
                <w:noProof/>
                <w:webHidden/>
              </w:rPr>
              <w:instrText xml:space="preserve"> PAGEREF _Toc202943659 \h </w:instrText>
            </w:r>
            <w:r>
              <w:rPr>
                <w:noProof/>
                <w:webHidden/>
              </w:rPr>
            </w:r>
            <w:r>
              <w:rPr>
                <w:noProof/>
                <w:webHidden/>
              </w:rPr>
              <w:fldChar w:fldCharType="separate"/>
            </w:r>
            <w:r>
              <w:rPr>
                <w:noProof/>
                <w:webHidden/>
              </w:rPr>
              <w:t>8</w:t>
            </w:r>
            <w:r>
              <w:rPr>
                <w:noProof/>
                <w:webHidden/>
              </w:rPr>
              <w:fldChar w:fldCharType="end"/>
            </w:r>
          </w:hyperlink>
        </w:p>
        <w:p w14:paraId="3B4D1BB4" w14:textId="1B4CF1C9" w:rsidR="005F33CE" w:rsidRDefault="005F33CE">
          <w:pPr>
            <w:pStyle w:val="TOC3"/>
            <w:tabs>
              <w:tab w:val="right" w:leader="dot" w:pos="9017"/>
            </w:tabs>
            <w:rPr>
              <w:noProof/>
            </w:rPr>
          </w:pPr>
          <w:hyperlink w:anchor="_Toc202943660" w:history="1">
            <w:r w:rsidRPr="0057407B">
              <w:rPr>
                <w:rStyle w:val="Hyperlink"/>
                <w:noProof/>
              </w:rPr>
              <w:t>2.6 Performance Lighting System – Worship / Performance Space</w:t>
            </w:r>
            <w:r>
              <w:rPr>
                <w:noProof/>
                <w:webHidden/>
              </w:rPr>
              <w:tab/>
            </w:r>
            <w:r>
              <w:rPr>
                <w:noProof/>
                <w:webHidden/>
              </w:rPr>
              <w:fldChar w:fldCharType="begin"/>
            </w:r>
            <w:r>
              <w:rPr>
                <w:noProof/>
                <w:webHidden/>
              </w:rPr>
              <w:instrText xml:space="preserve"> PAGEREF _Toc202943660 \h </w:instrText>
            </w:r>
            <w:r>
              <w:rPr>
                <w:noProof/>
                <w:webHidden/>
              </w:rPr>
            </w:r>
            <w:r>
              <w:rPr>
                <w:noProof/>
                <w:webHidden/>
              </w:rPr>
              <w:fldChar w:fldCharType="separate"/>
            </w:r>
            <w:r>
              <w:rPr>
                <w:noProof/>
                <w:webHidden/>
              </w:rPr>
              <w:t>10</w:t>
            </w:r>
            <w:r>
              <w:rPr>
                <w:noProof/>
                <w:webHidden/>
              </w:rPr>
              <w:fldChar w:fldCharType="end"/>
            </w:r>
          </w:hyperlink>
        </w:p>
        <w:p w14:paraId="182CA9BA" w14:textId="65DF14AA" w:rsidR="005F33CE" w:rsidRDefault="005F33CE">
          <w:pPr>
            <w:pStyle w:val="TOC3"/>
            <w:tabs>
              <w:tab w:val="right" w:leader="dot" w:pos="9017"/>
            </w:tabs>
            <w:rPr>
              <w:noProof/>
            </w:rPr>
          </w:pPr>
          <w:hyperlink w:anchor="_Toc202943661" w:history="1">
            <w:r w:rsidRPr="0057407B">
              <w:rPr>
                <w:rStyle w:val="Hyperlink"/>
                <w:noProof/>
              </w:rPr>
              <w:t>2.7 Meeting Room Systems – Lower Link</w:t>
            </w:r>
            <w:r>
              <w:rPr>
                <w:noProof/>
                <w:webHidden/>
              </w:rPr>
              <w:tab/>
            </w:r>
            <w:r>
              <w:rPr>
                <w:noProof/>
                <w:webHidden/>
              </w:rPr>
              <w:fldChar w:fldCharType="begin"/>
            </w:r>
            <w:r>
              <w:rPr>
                <w:noProof/>
                <w:webHidden/>
              </w:rPr>
              <w:instrText xml:space="preserve"> PAGEREF _Toc202943661 \h </w:instrText>
            </w:r>
            <w:r>
              <w:rPr>
                <w:noProof/>
                <w:webHidden/>
              </w:rPr>
            </w:r>
            <w:r>
              <w:rPr>
                <w:noProof/>
                <w:webHidden/>
              </w:rPr>
              <w:fldChar w:fldCharType="separate"/>
            </w:r>
            <w:r>
              <w:rPr>
                <w:noProof/>
                <w:webHidden/>
              </w:rPr>
              <w:t>11</w:t>
            </w:r>
            <w:r>
              <w:rPr>
                <w:noProof/>
                <w:webHidden/>
              </w:rPr>
              <w:fldChar w:fldCharType="end"/>
            </w:r>
          </w:hyperlink>
        </w:p>
        <w:p w14:paraId="0477F62D" w14:textId="45D8F163" w:rsidR="005F33CE" w:rsidRDefault="005F33CE">
          <w:pPr>
            <w:pStyle w:val="TOC3"/>
            <w:tabs>
              <w:tab w:val="right" w:leader="dot" w:pos="9017"/>
            </w:tabs>
            <w:rPr>
              <w:noProof/>
            </w:rPr>
          </w:pPr>
          <w:hyperlink w:anchor="_Toc202943662" w:history="1">
            <w:r w:rsidRPr="0057407B">
              <w:rPr>
                <w:rStyle w:val="Hyperlink"/>
                <w:noProof/>
              </w:rPr>
              <w:t>2.8 Billboard Display and other AV – Link Foyer</w:t>
            </w:r>
            <w:r>
              <w:rPr>
                <w:noProof/>
                <w:webHidden/>
              </w:rPr>
              <w:tab/>
            </w:r>
            <w:r>
              <w:rPr>
                <w:noProof/>
                <w:webHidden/>
              </w:rPr>
              <w:fldChar w:fldCharType="begin"/>
            </w:r>
            <w:r>
              <w:rPr>
                <w:noProof/>
                <w:webHidden/>
              </w:rPr>
              <w:instrText xml:space="preserve"> PAGEREF _Toc202943662 \h </w:instrText>
            </w:r>
            <w:r>
              <w:rPr>
                <w:noProof/>
                <w:webHidden/>
              </w:rPr>
            </w:r>
            <w:r>
              <w:rPr>
                <w:noProof/>
                <w:webHidden/>
              </w:rPr>
              <w:fldChar w:fldCharType="separate"/>
            </w:r>
            <w:r>
              <w:rPr>
                <w:noProof/>
                <w:webHidden/>
              </w:rPr>
              <w:t>12</w:t>
            </w:r>
            <w:r>
              <w:rPr>
                <w:noProof/>
                <w:webHidden/>
              </w:rPr>
              <w:fldChar w:fldCharType="end"/>
            </w:r>
          </w:hyperlink>
        </w:p>
        <w:p w14:paraId="092BD945" w14:textId="60B5B9A9" w:rsidR="005F33CE" w:rsidRDefault="005F33CE">
          <w:pPr>
            <w:pStyle w:val="TOC3"/>
            <w:tabs>
              <w:tab w:val="right" w:leader="dot" w:pos="9017"/>
            </w:tabs>
            <w:rPr>
              <w:noProof/>
            </w:rPr>
          </w:pPr>
          <w:hyperlink w:anchor="_Toc202943663" w:history="1">
            <w:r w:rsidRPr="0057407B">
              <w:rPr>
                <w:rStyle w:val="Hyperlink"/>
                <w:noProof/>
              </w:rPr>
              <w:t>2.9 Training</w:t>
            </w:r>
            <w:r>
              <w:rPr>
                <w:noProof/>
                <w:webHidden/>
              </w:rPr>
              <w:tab/>
            </w:r>
            <w:r>
              <w:rPr>
                <w:noProof/>
                <w:webHidden/>
              </w:rPr>
              <w:fldChar w:fldCharType="begin"/>
            </w:r>
            <w:r>
              <w:rPr>
                <w:noProof/>
                <w:webHidden/>
              </w:rPr>
              <w:instrText xml:space="preserve"> PAGEREF _Toc202943663 \h </w:instrText>
            </w:r>
            <w:r>
              <w:rPr>
                <w:noProof/>
                <w:webHidden/>
              </w:rPr>
            </w:r>
            <w:r>
              <w:rPr>
                <w:noProof/>
                <w:webHidden/>
              </w:rPr>
              <w:fldChar w:fldCharType="separate"/>
            </w:r>
            <w:r>
              <w:rPr>
                <w:noProof/>
                <w:webHidden/>
              </w:rPr>
              <w:t>12</w:t>
            </w:r>
            <w:r>
              <w:rPr>
                <w:noProof/>
                <w:webHidden/>
              </w:rPr>
              <w:fldChar w:fldCharType="end"/>
            </w:r>
          </w:hyperlink>
        </w:p>
        <w:p w14:paraId="723AD307" w14:textId="457D4016" w:rsidR="005F33CE" w:rsidRDefault="005F33CE">
          <w:pPr>
            <w:pStyle w:val="TOC1"/>
            <w:tabs>
              <w:tab w:val="right" w:leader="dot" w:pos="9017"/>
            </w:tabs>
            <w:rPr>
              <w:noProof/>
            </w:rPr>
          </w:pPr>
          <w:hyperlink w:anchor="_Toc202943664" w:history="1">
            <w:r w:rsidRPr="0057407B">
              <w:rPr>
                <w:rStyle w:val="Hyperlink"/>
                <w:noProof/>
              </w:rPr>
              <w:t>Section 3 – Instructions to Bidders</w:t>
            </w:r>
            <w:r>
              <w:rPr>
                <w:noProof/>
                <w:webHidden/>
              </w:rPr>
              <w:tab/>
            </w:r>
            <w:r>
              <w:rPr>
                <w:noProof/>
                <w:webHidden/>
              </w:rPr>
              <w:fldChar w:fldCharType="begin"/>
            </w:r>
            <w:r>
              <w:rPr>
                <w:noProof/>
                <w:webHidden/>
              </w:rPr>
              <w:instrText xml:space="preserve"> PAGEREF _Toc202943664 \h </w:instrText>
            </w:r>
            <w:r>
              <w:rPr>
                <w:noProof/>
                <w:webHidden/>
              </w:rPr>
            </w:r>
            <w:r>
              <w:rPr>
                <w:noProof/>
                <w:webHidden/>
              </w:rPr>
              <w:fldChar w:fldCharType="separate"/>
            </w:r>
            <w:r>
              <w:rPr>
                <w:noProof/>
                <w:webHidden/>
              </w:rPr>
              <w:t>14</w:t>
            </w:r>
            <w:r>
              <w:rPr>
                <w:noProof/>
                <w:webHidden/>
              </w:rPr>
              <w:fldChar w:fldCharType="end"/>
            </w:r>
          </w:hyperlink>
        </w:p>
        <w:p w14:paraId="55BE9EC4" w14:textId="1AE647A9" w:rsidR="005F33CE" w:rsidRDefault="005F33CE">
          <w:pPr>
            <w:pStyle w:val="TOC3"/>
            <w:tabs>
              <w:tab w:val="right" w:leader="dot" w:pos="9017"/>
            </w:tabs>
            <w:rPr>
              <w:noProof/>
            </w:rPr>
          </w:pPr>
          <w:hyperlink w:anchor="_Toc202943665" w:history="1">
            <w:r w:rsidRPr="0057407B">
              <w:rPr>
                <w:rStyle w:val="Hyperlink"/>
                <w:noProof/>
              </w:rPr>
              <w:t>3.1 Definitions</w:t>
            </w:r>
            <w:r>
              <w:rPr>
                <w:noProof/>
                <w:webHidden/>
              </w:rPr>
              <w:tab/>
            </w:r>
            <w:r>
              <w:rPr>
                <w:noProof/>
                <w:webHidden/>
              </w:rPr>
              <w:fldChar w:fldCharType="begin"/>
            </w:r>
            <w:r>
              <w:rPr>
                <w:noProof/>
                <w:webHidden/>
              </w:rPr>
              <w:instrText xml:space="preserve"> PAGEREF _Toc202943665 \h </w:instrText>
            </w:r>
            <w:r>
              <w:rPr>
                <w:noProof/>
                <w:webHidden/>
              </w:rPr>
            </w:r>
            <w:r>
              <w:rPr>
                <w:noProof/>
                <w:webHidden/>
              </w:rPr>
              <w:fldChar w:fldCharType="separate"/>
            </w:r>
            <w:r>
              <w:rPr>
                <w:noProof/>
                <w:webHidden/>
              </w:rPr>
              <w:t>14</w:t>
            </w:r>
            <w:r>
              <w:rPr>
                <w:noProof/>
                <w:webHidden/>
              </w:rPr>
              <w:fldChar w:fldCharType="end"/>
            </w:r>
          </w:hyperlink>
        </w:p>
        <w:p w14:paraId="0CDD9C59" w14:textId="3896989D" w:rsidR="005F33CE" w:rsidRDefault="005F33CE">
          <w:pPr>
            <w:pStyle w:val="TOC3"/>
            <w:tabs>
              <w:tab w:val="right" w:leader="dot" w:pos="9017"/>
            </w:tabs>
            <w:rPr>
              <w:noProof/>
            </w:rPr>
          </w:pPr>
          <w:hyperlink w:anchor="_Toc202943666" w:history="1">
            <w:r w:rsidRPr="0057407B">
              <w:rPr>
                <w:rStyle w:val="Hyperlink"/>
                <w:noProof/>
              </w:rPr>
              <w:t>3.2 General</w:t>
            </w:r>
            <w:r>
              <w:rPr>
                <w:noProof/>
                <w:webHidden/>
              </w:rPr>
              <w:tab/>
            </w:r>
            <w:r>
              <w:rPr>
                <w:noProof/>
                <w:webHidden/>
              </w:rPr>
              <w:fldChar w:fldCharType="begin"/>
            </w:r>
            <w:r>
              <w:rPr>
                <w:noProof/>
                <w:webHidden/>
              </w:rPr>
              <w:instrText xml:space="preserve"> PAGEREF _Toc202943666 \h </w:instrText>
            </w:r>
            <w:r>
              <w:rPr>
                <w:noProof/>
                <w:webHidden/>
              </w:rPr>
            </w:r>
            <w:r>
              <w:rPr>
                <w:noProof/>
                <w:webHidden/>
              </w:rPr>
              <w:fldChar w:fldCharType="separate"/>
            </w:r>
            <w:r>
              <w:rPr>
                <w:noProof/>
                <w:webHidden/>
              </w:rPr>
              <w:t>14</w:t>
            </w:r>
            <w:r>
              <w:rPr>
                <w:noProof/>
                <w:webHidden/>
              </w:rPr>
              <w:fldChar w:fldCharType="end"/>
            </w:r>
          </w:hyperlink>
        </w:p>
        <w:p w14:paraId="2CC3BF53" w14:textId="6100E7B8" w:rsidR="005F33CE" w:rsidRDefault="005F33CE">
          <w:pPr>
            <w:pStyle w:val="TOC3"/>
            <w:tabs>
              <w:tab w:val="right" w:leader="dot" w:pos="9017"/>
            </w:tabs>
            <w:rPr>
              <w:noProof/>
            </w:rPr>
          </w:pPr>
          <w:hyperlink w:anchor="_Toc202943667" w:history="1">
            <w:r w:rsidRPr="0057407B">
              <w:rPr>
                <w:rStyle w:val="Hyperlink"/>
                <w:noProof/>
              </w:rPr>
              <w:t>3.3 Tender Documentation</w:t>
            </w:r>
            <w:r>
              <w:rPr>
                <w:noProof/>
                <w:webHidden/>
              </w:rPr>
              <w:tab/>
            </w:r>
            <w:r>
              <w:rPr>
                <w:noProof/>
                <w:webHidden/>
              </w:rPr>
              <w:fldChar w:fldCharType="begin"/>
            </w:r>
            <w:r>
              <w:rPr>
                <w:noProof/>
                <w:webHidden/>
              </w:rPr>
              <w:instrText xml:space="preserve"> PAGEREF _Toc202943667 \h </w:instrText>
            </w:r>
            <w:r>
              <w:rPr>
                <w:noProof/>
                <w:webHidden/>
              </w:rPr>
            </w:r>
            <w:r>
              <w:rPr>
                <w:noProof/>
                <w:webHidden/>
              </w:rPr>
              <w:fldChar w:fldCharType="separate"/>
            </w:r>
            <w:r>
              <w:rPr>
                <w:noProof/>
                <w:webHidden/>
              </w:rPr>
              <w:t>14</w:t>
            </w:r>
            <w:r>
              <w:rPr>
                <w:noProof/>
                <w:webHidden/>
              </w:rPr>
              <w:fldChar w:fldCharType="end"/>
            </w:r>
          </w:hyperlink>
        </w:p>
        <w:p w14:paraId="6C8FA772" w14:textId="2915841B" w:rsidR="005F33CE" w:rsidRDefault="005F33CE">
          <w:pPr>
            <w:pStyle w:val="TOC3"/>
            <w:tabs>
              <w:tab w:val="right" w:leader="dot" w:pos="9017"/>
            </w:tabs>
            <w:rPr>
              <w:noProof/>
            </w:rPr>
          </w:pPr>
          <w:hyperlink w:anchor="_Toc202943668" w:history="1">
            <w:r w:rsidRPr="0057407B">
              <w:rPr>
                <w:rStyle w:val="Hyperlink"/>
                <w:noProof/>
              </w:rPr>
              <w:t>3.4  Confidential Nature of Documents and Bids</w:t>
            </w:r>
            <w:r>
              <w:rPr>
                <w:noProof/>
                <w:webHidden/>
              </w:rPr>
              <w:tab/>
            </w:r>
            <w:r>
              <w:rPr>
                <w:noProof/>
                <w:webHidden/>
              </w:rPr>
              <w:fldChar w:fldCharType="begin"/>
            </w:r>
            <w:r>
              <w:rPr>
                <w:noProof/>
                <w:webHidden/>
              </w:rPr>
              <w:instrText xml:space="preserve"> PAGEREF _Toc202943668 \h </w:instrText>
            </w:r>
            <w:r>
              <w:rPr>
                <w:noProof/>
                <w:webHidden/>
              </w:rPr>
            </w:r>
            <w:r>
              <w:rPr>
                <w:noProof/>
                <w:webHidden/>
              </w:rPr>
              <w:fldChar w:fldCharType="separate"/>
            </w:r>
            <w:r>
              <w:rPr>
                <w:noProof/>
                <w:webHidden/>
              </w:rPr>
              <w:t>14</w:t>
            </w:r>
            <w:r>
              <w:rPr>
                <w:noProof/>
                <w:webHidden/>
              </w:rPr>
              <w:fldChar w:fldCharType="end"/>
            </w:r>
          </w:hyperlink>
        </w:p>
        <w:p w14:paraId="5E17A784" w14:textId="10831F4B" w:rsidR="005F33CE" w:rsidRDefault="005F33CE">
          <w:pPr>
            <w:pStyle w:val="TOC3"/>
            <w:tabs>
              <w:tab w:val="right" w:leader="dot" w:pos="9017"/>
            </w:tabs>
            <w:rPr>
              <w:noProof/>
            </w:rPr>
          </w:pPr>
          <w:hyperlink w:anchor="_Toc202943669" w:history="1">
            <w:r w:rsidRPr="0057407B">
              <w:rPr>
                <w:rStyle w:val="Hyperlink"/>
                <w:noProof/>
              </w:rPr>
              <w:t>3.5 Preparation of Tender Response</w:t>
            </w:r>
            <w:r>
              <w:rPr>
                <w:noProof/>
                <w:webHidden/>
              </w:rPr>
              <w:tab/>
            </w:r>
            <w:r>
              <w:rPr>
                <w:noProof/>
                <w:webHidden/>
              </w:rPr>
              <w:fldChar w:fldCharType="begin"/>
            </w:r>
            <w:r>
              <w:rPr>
                <w:noProof/>
                <w:webHidden/>
              </w:rPr>
              <w:instrText xml:space="preserve"> PAGEREF _Toc202943669 \h </w:instrText>
            </w:r>
            <w:r>
              <w:rPr>
                <w:noProof/>
                <w:webHidden/>
              </w:rPr>
            </w:r>
            <w:r>
              <w:rPr>
                <w:noProof/>
                <w:webHidden/>
              </w:rPr>
              <w:fldChar w:fldCharType="separate"/>
            </w:r>
            <w:r>
              <w:rPr>
                <w:noProof/>
                <w:webHidden/>
              </w:rPr>
              <w:t>15</w:t>
            </w:r>
            <w:r>
              <w:rPr>
                <w:noProof/>
                <w:webHidden/>
              </w:rPr>
              <w:fldChar w:fldCharType="end"/>
            </w:r>
          </w:hyperlink>
        </w:p>
        <w:p w14:paraId="4C824A65" w14:textId="675F45B8" w:rsidR="005F33CE" w:rsidRDefault="005F33CE">
          <w:pPr>
            <w:pStyle w:val="TOC3"/>
            <w:tabs>
              <w:tab w:val="right" w:leader="dot" w:pos="9017"/>
            </w:tabs>
            <w:rPr>
              <w:noProof/>
            </w:rPr>
          </w:pPr>
          <w:hyperlink w:anchor="_Toc202943670" w:history="1">
            <w:r w:rsidRPr="0057407B">
              <w:rPr>
                <w:rStyle w:val="Hyperlink"/>
                <w:noProof/>
              </w:rPr>
              <w:t>3.6 Proposed Contract Terms and Conditions</w:t>
            </w:r>
            <w:r>
              <w:rPr>
                <w:noProof/>
                <w:webHidden/>
              </w:rPr>
              <w:tab/>
            </w:r>
            <w:r>
              <w:rPr>
                <w:noProof/>
                <w:webHidden/>
              </w:rPr>
              <w:fldChar w:fldCharType="begin"/>
            </w:r>
            <w:r>
              <w:rPr>
                <w:noProof/>
                <w:webHidden/>
              </w:rPr>
              <w:instrText xml:space="preserve"> PAGEREF _Toc202943670 \h </w:instrText>
            </w:r>
            <w:r>
              <w:rPr>
                <w:noProof/>
                <w:webHidden/>
              </w:rPr>
            </w:r>
            <w:r>
              <w:rPr>
                <w:noProof/>
                <w:webHidden/>
              </w:rPr>
              <w:fldChar w:fldCharType="separate"/>
            </w:r>
            <w:r>
              <w:rPr>
                <w:noProof/>
                <w:webHidden/>
              </w:rPr>
              <w:t>16</w:t>
            </w:r>
            <w:r>
              <w:rPr>
                <w:noProof/>
                <w:webHidden/>
              </w:rPr>
              <w:fldChar w:fldCharType="end"/>
            </w:r>
          </w:hyperlink>
        </w:p>
        <w:p w14:paraId="3D6CDD8F" w14:textId="78BB3945" w:rsidR="005F33CE" w:rsidRDefault="005F33CE">
          <w:pPr>
            <w:pStyle w:val="TOC3"/>
            <w:tabs>
              <w:tab w:val="right" w:leader="dot" w:pos="9017"/>
            </w:tabs>
            <w:rPr>
              <w:noProof/>
            </w:rPr>
          </w:pPr>
          <w:hyperlink w:anchor="_Toc202943671" w:history="1">
            <w:r w:rsidRPr="0057407B">
              <w:rPr>
                <w:rStyle w:val="Hyperlink"/>
                <w:noProof/>
              </w:rPr>
              <w:t>3.7 Compliance with the Equality Act 2010</w:t>
            </w:r>
            <w:r>
              <w:rPr>
                <w:noProof/>
                <w:webHidden/>
              </w:rPr>
              <w:tab/>
            </w:r>
            <w:r>
              <w:rPr>
                <w:noProof/>
                <w:webHidden/>
              </w:rPr>
              <w:fldChar w:fldCharType="begin"/>
            </w:r>
            <w:r>
              <w:rPr>
                <w:noProof/>
                <w:webHidden/>
              </w:rPr>
              <w:instrText xml:space="preserve"> PAGEREF _Toc202943671 \h </w:instrText>
            </w:r>
            <w:r>
              <w:rPr>
                <w:noProof/>
                <w:webHidden/>
              </w:rPr>
            </w:r>
            <w:r>
              <w:rPr>
                <w:noProof/>
                <w:webHidden/>
              </w:rPr>
              <w:fldChar w:fldCharType="separate"/>
            </w:r>
            <w:r>
              <w:rPr>
                <w:noProof/>
                <w:webHidden/>
              </w:rPr>
              <w:t>16</w:t>
            </w:r>
            <w:r>
              <w:rPr>
                <w:noProof/>
                <w:webHidden/>
              </w:rPr>
              <w:fldChar w:fldCharType="end"/>
            </w:r>
          </w:hyperlink>
        </w:p>
        <w:p w14:paraId="147C7AC3" w14:textId="7496448D" w:rsidR="005F33CE" w:rsidRDefault="005F33CE">
          <w:pPr>
            <w:pStyle w:val="TOC3"/>
            <w:tabs>
              <w:tab w:val="right" w:leader="dot" w:pos="9017"/>
            </w:tabs>
            <w:rPr>
              <w:noProof/>
            </w:rPr>
          </w:pPr>
          <w:hyperlink w:anchor="_Toc202943672" w:history="1">
            <w:r w:rsidRPr="0057407B">
              <w:rPr>
                <w:rStyle w:val="Hyperlink"/>
                <w:noProof/>
              </w:rPr>
              <w:t>3.8 Employer Contact</w:t>
            </w:r>
            <w:r>
              <w:rPr>
                <w:noProof/>
                <w:webHidden/>
              </w:rPr>
              <w:tab/>
            </w:r>
            <w:r>
              <w:rPr>
                <w:noProof/>
                <w:webHidden/>
              </w:rPr>
              <w:fldChar w:fldCharType="begin"/>
            </w:r>
            <w:r>
              <w:rPr>
                <w:noProof/>
                <w:webHidden/>
              </w:rPr>
              <w:instrText xml:space="preserve"> PAGEREF _Toc202943672 \h </w:instrText>
            </w:r>
            <w:r>
              <w:rPr>
                <w:noProof/>
                <w:webHidden/>
              </w:rPr>
            </w:r>
            <w:r>
              <w:rPr>
                <w:noProof/>
                <w:webHidden/>
              </w:rPr>
              <w:fldChar w:fldCharType="separate"/>
            </w:r>
            <w:r>
              <w:rPr>
                <w:noProof/>
                <w:webHidden/>
              </w:rPr>
              <w:t>16</w:t>
            </w:r>
            <w:r>
              <w:rPr>
                <w:noProof/>
                <w:webHidden/>
              </w:rPr>
              <w:fldChar w:fldCharType="end"/>
            </w:r>
          </w:hyperlink>
        </w:p>
        <w:p w14:paraId="067E4D15" w14:textId="3D566B3F" w:rsidR="005F33CE" w:rsidRDefault="005F33CE">
          <w:pPr>
            <w:pStyle w:val="TOC3"/>
            <w:tabs>
              <w:tab w:val="right" w:leader="dot" w:pos="9017"/>
            </w:tabs>
            <w:rPr>
              <w:noProof/>
            </w:rPr>
          </w:pPr>
          <w:hyperlink w:anchor="_Toc202943673" w:history="1">
            <w:r w:rsidRPr="0057407B">
              <w:rPr>
                <w:rStyle w:val="Hyperlink"/>
                <w:noProof/>
              </w:rPr>
              <w:t>3.9 Site Visit</w:t>
            </w:r>
            <w:r>
              <w:rPr>
                <w:noProof/>
                <w:webHidden/>
              </w:rPr>
              <w:tab/>
            </w:r>
            <w:r>
              <w:rPr>
                <w:noProof/>
                <w:webHidden/>
              </w:rPr>
              <w:fldChar w:fldCharType="begin"/>
            </w:r>
            <w:r>
              <w:rPr>
                <w:noProof/>
                <w:webHidden/>
              </w:rPr>
              <w:instrText xml:space="preserve"> PAGEREF _Toc202943673 \h </w:instrText>
            </w:r>
            <w:r>
              <w:rPr>
                <w:noProof/>
                <w:webHidden/>
              </w:rPr>
            </w:r>
            <w:r>
              <w:rPr>
                <w:noProof/>
                <w:webHidden/>
              </w:rPr>
              <w:fldChar w:fldCharType="separate"/>
            </w:r>
            <w:r>
              <w:rPr>
                <w:noProof/>
                <w:webHidden/>
              </w:rPr>
              <w:t>17</w:t>
            </w:r>
            <w:r>
              <w:rPr>
                <w:noProof/>
                <w:webHidden/>
              </w:rPr>
              <w:fldChar w:fldCharType="end"/>
            </w:r>
          </w:hyperlink>
        </w:p>
        <w:p w14:paraId="365FC19F" w14:textId="08FA5A12" w:rsidR="005F33CE" w:rsidRDefault="005F33CE">
          <w:pPr>
            <w:pStyle w:val="TOC3"/>
            <w:tabs>
              <w:tab w:val="right" w:leader="dot" w:pos="9017"/>
            </w:tabs>
            <w:rPr>
              <w:noProof/>
            </w:rPr>
          </w:pPr>
          <w:hyperlink w:anchor="_Toc202943674" w:history="1">
            <w:r w:rsidRPr="0057407B">
              <w:rPr>
                <w:rStyle w:val="Hyperlink"/>
                <w:noProof/>
              </w:rPr>
              <w:t>3.10 Submission of Tenders</w:t>
            </w:r>
            <w:r>
              <w:rPr>
                <w:noProof/>
                <w:webHidden/>
              </w:rPr>
              <w:tab/>
            </w:r>
            <w:r>
              <w:rPr>
                <w:noProof/>
                <w:webHidden/>
              </w:rPr>
              <w:fldChar w:fldCharType="begin"/>
            </w:r>
            <w:r>
              <w:rPr>
                <w:noProof/>
                <w:webHidden/>
              </w:rPr>
              <w:instrText xml:space="preserve"> PAGEREF _Toc202943674 \h </w:instrText>
            </w:r>
            <w:r>
              <w:rPr>
                <w:noProof/>
                <w:webHidden/>
              </w:rPr>
            </w:r>
            <w:r>
              <w:rPr>
                <w:noProof/>
                <w:webHidden/>
              </w:rPr>
              <w:fldChar w:fldCharType="separate"/>
            </w:r>
            <w:r>
              <w:rPr>
                <w:noProof/>
                <w:webHidden/>
              </w:rPr>
              <w:t>17</w:t>
            </w:r>
            <w:r>
              <w:rPr>
                <w:noProof/>
                <w:webHidden/>
              </w:rPr>
              <w:fldChar w:fldCharType="end"/>
            </w:r>
          </w:hyperlink>
        </w:p>
        <w:p w14:paraId="1293C3EF" w14:textId="3E539411" w:rsidR="005F33CE" w:rsidRDefault="005F33CE">
          <w:pPr>
            <w:pStyle w:val="TOC3"/>
            <w:tabs>
              <w:tab w:val="right" w:leader="dot" w:pos="9017"/>
            </w:tabs>
            <w:rPr>
              <w:noProof/>
            </w:rPr>
          </w:pPr>
          <w:hyperlink w:anchor="_Toc202943675" w:history="1">
            <w:r w:rsidRPr="0057407B">
              <w:rPr>
                <w:rStyle w:val="Hyperlink"/>
                <w:noProof/>
              </w:rPr>
              <w:t>3.11 Clarifications, Questions and Answers</w:t>
            </w:r>
            <w:r>
              <w:rPr>
                <w:noProof/>
                <w:webHidden/>
              </w:rPr>
              <w:tab/>
            </w:r>
            <w:r>
              <w:rPr>
                <w:noProof/>
                <w:webHidden/>
              </w:rPr>
              <w:fldChar w:fldCharType="begin"/>
            </w:r>
            <w:r>
              <w:rPr>
                <w:noProof/>
                <w:webHidden/>
              </w:rPr>
              <w:instrText xml:space="preserve"> PAGEREF _Toc202943675 \h </w:instrText>
            </w:r>
            <w:r>
              <w:rPr>
                <w:noProof/>
                <w:webHidden/>
              </w:rPr>
            </w:r>
            <w:r>
              <w:rPr>
                <w:noProof/>
                <w:webHidden/>
              </w:rPr>
              <w:fldChar w:fldCharType="separate"/>
            </w:r>
            <w:r>
              <w:rPr>
                <w:noProof/>
                <w:webHidden/>
              </w:rPr>
              <w:t>18</w:t>
            </w:r>
            <w:r>
              <w:rPr>
                <w:noProof/>
                <w:webHidden/>
              </w:rPr>
              <w:fldChar w:fldCharType="end"/>
            </w:r>
          </w:hyperlink>
        </w:p>
        <w:p w14:paraId="49D07320" w14:textId="4905C91E" w:rsidR="005F33CE" w:rsidRDefault="005F33CE">
          <w:pPr>
            <w:pStyle w:val="TOC3"/>
            <w:tabs>
              <w:tab w:val="right" w:leader="dot" w:pos="9017"/>
            </w:tabs>
            <w:rPr>
              <w:noProof/>
            </w:rPr>
          </w:pPr>
          <w:hyperlink w:anchor="_Toc202943676" w:history="1">
            <w:r w:rsidRPr="0057407B">
              <w:rPr>
                <w:rStyle w:val="Hyperlink"/>
                <w:noProof/>
              </w:rPr>
              <w:t>3.12 Tender Procedure and Timetable</w:t>
            </w:r>
            <w:r>
              <w:rPr>
                <w:noProof/>
                <w:webHidden/>
              </w:rPr>
              <w:tab/>
            </w:r>
            <w:r>
              <w:rPr>
                <w:noProof/>
                <w:webHidden/>
              </w:rPr>
              <w:fldChar w:fldCharType="begin"/>
            </w:r>
            <w:r>
              <w:rPr>
                <w:noProof/>
                <w:webHidden/>
              </w:rPr>
              <w:instrText xml:space="preserve"> PAGEREF _Toc202943676 \h </w:instrText>
            </w:r>
            <w:r>
              <w:rPr>
                <w:noProof/>
                <w:webHidden/>
              </w:rPr>
            </w:r>
            <w:r>
              <w:rPr>
                <w:noProof/>
                <w:webHidden/>
              </w:rPr>
              <w:fldChar w:fldCharType="separate"/>
            </w:r>
            <w:r>
              <w:rPr>
                <w:noProof/>
                <w:webHidden/>
              </w:rPr>
              <w:t>18</w:t>
            </w:r>
            <w:r>
              <w:rPr>
                <w:noProof/>
                <w:webHidden/>
              </w:rPr>
              <w:fldChar w:fldCharType="end"/>
            </w:r>
          </w:hyperlink>
        </w:p>
        <w:p w14:paraId="5CDD8184" w14:textId="137EE3F8" w:rsidR="005F33CE" w:rsidRDefault="005F33CE">
          <w:pPr>
            <w:pStyle w:val="TOC3"/>
            <w:tabs>
              <w:tab w:val="right" w:leader="dot" w:pos="9017"/>
            </w:tabs>
            <w:rPr>
              <w:noProof/>
            </w:rPr>
          </w:pPr>
          <w:hyperlink w:anchor="_Toc202943677" w:history="1">
            <w:r w:rsidRPr="0057407B">
              <w:rPr>
                <w:rStyle w:val="Hyperlink"/>
                <w:noProof/>
              </w:rPr>
              <w:t>3.13 Evaluation of Tenders</w:t>
            </w:r>
            <w:r>
              <w:rPr>
                <w:noProof/>
                <w:webHidden/>
              </w:rPr>
              <w:tab/>
            </w:r>
            <w:r>
              <w:rPr>
                <w:noProof/>
                <w:webHidden/>
              </w:rPr>
              <w:fldChar w:fldCharType="begin"/>
            </w:r>
            <w:r>
              <w:rPr>
                <w:noProof/>
                <w:webHidden/>
              </w:rPr>
              <w:instrText xml:space="preserve"> PAGEREF _Toc202943677 \h </w:instrText>
            </w:r>
            <w:r>
              <w:rPr>
                <w:noProof/>
                <w:webHidden/>
              </w:rPr>
            </w:r>
            <w:r>
              <w:rPr>
                <w:noProof/>
                <w:webHidden/>
              </w:rPr>
              <w:fldChar w:fldCharType="separate"/>
            </w:r>
            <w:r>
              <w:rPr>
                <w:noProof/>
                <w:webHidden/>
              </w:rPr>
              <w:t>18</w:t>
            </w:r>
            <w:r>
              <w:rPr>
                <w:noProof/>
                <w:webHidden/>
              </w:rPr>
              <w:fldChar w:fldCharType="end"/>
            </w:r>
          </w:hyperlink>
        </w:p>
        <w:p w14:paraId="38BE9E90" w14:textId="3B0EC4AE" w:rsidR="005F33CE" w:rsidRDefault="005F33CE">
          <w:pPr>
            <w:pStyle w:val="TOC3"/>
            <w:tabs>
              <w:tab w:val="right" w:leader="dot" w:pos="9017"/>
            </w:tabs>
            <w:rPr>
              <w:noProof/>
            </w:rPr>
          </w:pPr>
          <w:hyperlink w:anchor="_Toc202943678" w:history="1">
            <w:r w:rsidRPr="0057407B">
              <w:rPr>
                <w:rStyle w:val="Hyperlink"/>
                <w:noProof/>
              </w:rPr>
              <w:t>3.14 Award Process</w:t>
            </w:r>
            <w:r>
              <w:rPr>
                <w:noProof/>
                <w:webHidden/>
              </w:rPr>
              <w:tab/>
            </w:r>
            <w:r>
              <w:rPr>
                <w:noProof/>
                <w:webHidden/>
              </w:rPr>
              <w:fldChar w:fldCharType="begin"/>
            </w:r>
            <w:r>
              <w:rPr>
                <w:noProof/>
                <w:webHidden/>
              </w:rPr>
              <w:instrText xml:space="preserve"> PAGEREF _Toc202943678 \h </w:instrText>
            </w:r>
            <w:r>
              <w:rPr>
                <w:noProof/>
                <w:webHidden/>
              </w:rPr>
            </w:r>
            <w:r>
              <w:rPr>
                <w:noProof/>
                <w:webHidden/>
              </w:rPr>
              <w:fldChar w:fldCharType="separate"/>
            </w:r>
            <w:r>
              <w:rPr>
                <w:noProof/>
                <w:webHidden/>
              </w:rPr>
              <w:t>20</w:t>
            </w:r>
            <w:r>
              <w:rPr>
                <w:noProof/>
                <w:webHidden/>
              </w:rPr>
              <w:fldChar w:fldCharType="end"/>
            </w:r>
          </w:hyperlink>
        </w:p>
        <w:p w14:paraId="03D5CC96" w14:textId="3E511C8E" w:rsidR="005F33CE" w:rsidRDefault="005F33CE">
          <w:pPr>
            <w:pStyle w:val="TOC3"/>
            <w:tabs>
              <w:tab w:val="right" w:leader="dot" w:pos="9017"/>
            </w:tabs>
            <w:rPr>
              <w:noProof/>
            </w:rPr>
          </w:pPr>
          <w:hyperlink w:anchor="_Toc202943679" w:history="1">
            <w:r w:rsidRPr="0057407B">
              <w:rPr>
                <w:rStyle w:val="Hyperlink"/>
                <w:noProof/>
              </w:rPr>
              <w:t>3.15 Bidder Warranties</w:t>
            </w:r>
            <w:r>
              <w:rPr>
                <w:noProof/>
                <w:webHidden/>
              </w:rPr>
              <w:tab/>
            </w:r>
            <w:r>
              <w:rPr>
                <w:noProof/>
                <w:webHidden/>
              </w:rPr>
              <w:fldChar w:fldCharType="begin"/>
            </w:r>
            <w:r>
              <w:rPr>
                <w:noProof/>
                <w:webHidden/>
              </w:rPr>
              <w:instrText xml:space="preserve"> PAGEREF _Toc202943679 \h </w:instrText>
            </w:r>
            <w:r>
              <w:rPr>
                <w:noProof/>
                <w:webHidden/>
              </w:rPr>
            </w:r>
            <w:r>
              <w:rPr>
                <w:noProof/>
                <w:webHidden/>
              </w:rPr>
              <w:fldChar w:fldCharType="separate"/>
            </w:r>
            <w:r>
              <w:rPr>
                <w:noProof/>
                <w:webHidden/>
              </w:rPr>
              <w:t>20</w:t>
            </w:r>
            <w:r>
              <w:rPr>
                <w:noProof/>
                <w:webHidden/>
              </w:rPr>
              <w:fldChar w:fldCharType="end"/>
            </w:r>
          </w:hyperlink>
        </w:p>
        <w:p w14:paraId="2E376F2F" w14:textId="78D91CF6" w:rsidR="005F33CE" w:rsidRPr="006A5DD9" w:rsidRDefault="005F33CE">
          <w:r>
            <w:rPr>
              <w:b/>
              <w:bCs/>
            </w:rPr>
            <w:fldChar w:fldCharType="end"/>
          </w:r>
        </w:p>
      </w:sdtContent>
    </w:sdt>
    <w:p w14:paraId="7EE73367" w14:textId="503C23D4" w:rsidR="005F33CE" w:rsidRDefault="005F33CE">
      <w:pPr>
        <w:rPr>
          <w:b/>
          <w:bCs/>
        </w:rPr>
      </w:pPr>
      <w:r>
        <w:rPr>
          <w:b/>
          <w:bCs/>
        </w:rPr>
        <w:br w:type="page"/>
      </w:r>
    </w:p>
    <w:p w14:paraId="10900E29" w14:textId="77777777" w:rsidR="00A15EA5" w:rsidRDefault="00A15EA5" w:rsidP="006A5DD9">
      <w:pPr>
        <w:pStyle w:val="Footer"/>
        <w:ind w:left="0"/>
        <w:rPr>
          <w:b/>
          <w:bCs/>
        </w:rPr>
      </w:pPr>
    </w:p>
    <w:p w14:paraId="1154B196" w14:textId="37E05D44" w:rsidR="00C47E1E" w:rsidRPr="00170F35" w:rsidRDefault="00C47E1E" w:rsidP="00170F35">
      <w:pPr>
        <w:pStyle w:val="Heading1"/>
      </w:pPr>
      <w:bookmarkStart w:id="2" w:name="_Toc202943648"/>
      <w:r w:rsidRPr="00170F35">
        <w:t>Section 1 –</w:t>
      </w:r>
      <w:r w:rsidR="00F70504" w:rsidRPr="00170F35">
        <w:t xml:space="preserve"> </w:t>
      </w:r>
      <w:r w:rsidRPr="00170F35">
        <w:t>Summary</w:t>
      </w:r>
      <w:bookmarkEnd w:id="2"/>
    </w:p>
    <w:p w14:paraId="705F5F7F" w14:textId="22402192" w:rsidR="00854B6D" w:rsidRPr="00854B6D" w:rsidRDefault="00854B6D" w:rsidP="005F33CE">
      <w:pPr>
        <w:pStyle w:val="Heading3"/>
      </w:pPr>
      <w:bookmarkStart w:id="3" w:name="_Toc202943649"/>
      <w:r w:rsidRPr="00854B6D">
        <w:t>1.1 Introduction and Document Purpose</w:t>
      </w:r>
      <w:bookmarkEnd w:id="3"/>
      <w:r w:rsidRPr="00854B6D">
        <w:t xml:space="preserve"> </w:t>
      </w:r>
      <w:bookmarkEnd w:id="0"/>
    </w:p>
    <w:p w14:paraId="15DF6C06" w14:textId="5867A3F9" w:rsidR="00854B6D" w:rsidRDefault="00854B6D" w:rsidP="00854B6D">
      <w:r w:rsidRPr="00854B6D">
        <w:t xml:space="preserve">This Invitation to Tender is for the </w:t>
      </w:r>
      <w:r>
        <w:t>provision of Audio, Visual and Performance (Stage) Lighting systems as part of the</w:t>
      </w:r>
      <w:r w:rsidRPr="00854B6D">
        <w:t xml:space="preserve"> Ashbourne Methodist Church (AMC) Link </w:t>
      </w:r>
      <w:r w:rsidR="008646AB">
        <w:t xml:space="preserve">Community Hub </w:t>
      </w:r>
      <w:r w:rsidRPr="00854B6D">
        <w:t xml:space="preserve">Project. </w:t>
      </w:r>
      <w:r>
        <w:br/>
      </w:r>
      <w:r w:rsidRPr="00854B6D">
        <w:t xml:space="preserve">The </w:t>
      </w:r>
      <w:r>
        <w:t>A</w:t>
      </w:r>
      <w:r w:rsidR="007A725E">
        <w:t>V &amp; Lighting</w:t>
      </w:r>
      <w:r w:rsidRPr="00854B6D">
        <w:t xml:space="preserve"> scope to be delivered and described in this document, is part </w:t>
      </w:r>
      <w:r w:rsidR="007A725E">
        <w:t>funded by a grant from</w:t>
      </w:r>
      <w:r w:rsidRPr="00854B6D">
        <w:t xml:space="preserve"> Central Government for Levelling Up Funding (LUF)</w:t>
      </w:r>
      <w:r w:rsidR="007A725E">
        <w:t>, which is managed by Derbyshire Dales District Council.</w:t>
      </w:r>
      <w:r w:rsidRPr="00854B6D">
        <w:t xml:space="preserve"> </w:t>
      </w:r>
      <w:r w:rsidR="005C69AA">
        <w:br/>
        <w:t>The procurement of these facilities is subject to Government Public Procurement Regulations.</w:t>
      </w:r>
    </w:p>
    <w:p w14:paraId="44A0382C" w14:textId="1E3315AF" w:rsidR="00AE7AF2" w:rsidRDefault="00854B6D" w:rsidP="005F33CE">
      <w:pPr>
        <w:pStyle w:val="Heading3"/>
      </w:pPr>
      <w:bookmarkStart w:id="4" w:name="_Toc64613"/>
      <w:bookmarkStart w:id="5" w:name="_Toc202943650"/>
      <w:r w:rsidRPr="00854B6D">
        <w:t>1.2</w:t>
      </w:r>
      <w:r w:rsidR="007A725E">
        <w:t xml:space="preserve"> </w:t>
      </w:r>
      <w:r w:rsidR="00C011AF">
        <w:t>Summary Scope of Tender</w:t>
      </w:r>
      <w:bookmarkEnd w:id="5"/>
    </w:p>
    <w:p w14:paraId="67C07AFF" w14:textId="1DDCE297" w:rsidR="008851C0" w:rsidRDefault="00696844" w:rsidP="008851C0">
      <w:r>
        <w:t>1.2.</w:t>
      </w:r>
      <w:r>
        <w:tab/>
      </w:r>
      <w:r w:rsidR="008851C0">
        <w:t xml:space="preserve">The </w:t>
      </w:r>
      <w:r w:rsidR="008E133D">
        <w:t>S</w:t>
      </w:r>
      <w:r w:rsidR="008851C0">
        <w:t xml:space="preserve">ummary </w:t>
      </w:r>
      <w:r w:rsidR="008E133D">
        <w:t>S</w:t>
      </w:r>
      <w:r w:rsidR="008851C0">
        <w:t>cope of this Tender is</w:t>
      </w:r>
    </w:p>
    <w:p w14:paraId="6CC78502" w14:textId="0D5BAA0E" w:rsidR="00443B92" w:rsidRDefault="00A505D1" w:rsidP="008851C0">
      <w:r>
        <w:t>For</w:t>
      </w:r>
      <w:r w:rsidR="00443B92">
        <w:t xml:space="preserve"> the Worship / Performance Space</w:t>
      </w:r>
    </w:p>
    <w:p w14:paraId="18EC5B00" w14:textId="073C4522" w:rsidR="008851C0" w:rsidRDefault="008D0709" w:rsidP="008851C0">
      <w:pPr>
        <w:pStyle w:val="ListParagraph"/>
        <w:numPr>
          <w:ilvl w:val="0"/>
          <w:numId w:val="4"/>
        </w:numPr>
      </w:pPr>
      <w:r>
        <w:t>Design</w:t>
      </w:r>
      <w:r w:rsidR="00CC6E07">
        <w:t>,</w:t>
      </w:r>
      <w:r>
        <w:t xml:space="preserve"> </w:t>
      </w:r>
      <w:r w:rsidR="007675C9">
        <w:t xml:space="preserve">cabling and </w:t>
      </w:r>
      <w:r w:rsidR="00E42EDA">
        <w:t>hardware i</w:t>
      </w:r>
      <w:r>
        <w:t>nfrast</w:t>
      </w:r>
      <w:r w:rsidR="00075D30">
        <w:t>r</w:t>
      </w:r>
      <w:r>
        <w:t>ucture</w:t>
      </w:r>
      <w:r w:rsidR="001D783B">
        <w:t xml:space="preserve"> for the new</w:t>
      </w:r>
      <w:r w:rsidR="00F524FD">
        <w:t xml:space="preserve"> and upgraded AV</w:t>
      </w:r>
      <w:r w:rsidR="001D783B">
        <w:t xml:space="preserve"> systems</w:t>
      </w:r>
    </w:p>
    <w:p w14:paraId="36AC276F" w14:textId="4EA47001" w:rsidR="001D783B" w:rsidRDefault="001D783B" w:rsidP="008851C0">
      <w:pPr>
        <w:pStyle w:val="ListParagraph"/>
        <w:numPr>
          <w:ilvl w:val="0"/>
          <w:numId w:val="4"/>
        </w:numPr>
      </w:pPr>
      <w:r>
        <w:t>Sound System re-installation and upgrade</w:t>
      </w:r>
      <w:r w:rsidR="00667BD0">
        <w:t xml:space="preserve"> works</w:t>
      </w:r>
    </w:p>
    <w:p w14:paraId="4D9BA1F6" w14:textId="5C583A6E" w:rsidR="001D783B" w:rsidRDefault="001D783B" w:rsidP="008851C0">
      <w:pPr>
        <w:pStyle w:val="ListParagraph"/>
        <w:numPr>
          <w:ilvl w:val="0"/>
          <w:numId w:val="4"/>
        </w:numPr>
      </w:pPr>
      <w:r>
        <w:t xml:space="preserve">AV </w:t>
      </w:r>
      <w:r w:rsidR="008B682A">
        <w:t xml:space="preserve">/ </w:t>
      </w:r>
      <w:r w:rsidR="00667BD0">
        <w:t>‘</w:t>
      </w:r>
      <w:r w:rsidR="008B682A">
        <w:t>Proclaim</w:t>
      </w:r>
      <w:r w:rsidR="00667BD0">
        <w:t>’</w:t>
      </w:r>
      <w:r w:rsidR="008B682A">
        <w:t xml:space="preserve"> Presentation and Streaming System re-installation and upgrade</w:t>
      </w:r>
      <w:r w:rsidR="00667BD0">
        <w:t xml:space="preserve"> works</w:t>
      </w:r>
    </w:p>
    <w:p w14:paraId="3AF1DABE" w14:textId="77777777" w:rsidR="00F524FD" w:rsidRDefault="00FB349E" w:rsidP="00A505D1">
      <w:pPr>
        <w:pStyle w:val="ListParagraph"/>
        <w:numPr>
          <w:ilvl w:val="0"/>
          <w:numId w:val="4"/>
        </w:numPr>
      </w:pPr>
      <w:r>
        <w:t xml:space="preserve">Performance lighting – New Lighting </w:t>
      </w:r>
      <w:r w:rsidR="00810B4B">
        <w:t xml:space="preserve">and Control </w:t>
      </w:r>
      <w:r>
        <w:t>equipment</w:t>
      </w:r>
      <w:r w:rsidR="00810B4B">
        <w:t xml:space="preserve"> installation</w:t>
      </w:r>
      <w:r w:rsidR="00A505D1">
        <w:t xml:space="preserve">   </w:t>
      </w:r>
    </w:p>
    <w:p w14:paraId="487ED361" w14:textId="2E34CEE4" w:rsidR="000204DA" w:rsidRDefault="000204DA" w:rsidP="00A505D1">
      <w:pPr>
        <w:pStyle w:val="ListParagraph"/>
        <w:numPr>
          <w:ilvl w:val="0"/>
          <w:numId w:val="4"/>
        </w:numPr>
      </w:pPr>
      <w:r>
        <w:t>Tie Lines from the Worship / Performance space to the Foyer and Century Hall</w:t>
      </w:r>
    </w:p>
    <w:p w14:paraId="68EE6E46" w14:textId="77777777" w:rsidR="00443B92" w:rsidRDefault="00443B92" w:rsidP="00443B92">
      <w:r>
        <w:t>Within the 3 new Meeting Rooms in the Lower Link</w:t>
      </w:r>
    </w:p>
    <w:p w14:paraId="1E3988C9" w14:textId="0B4B75AF" w:rsidR="00810B4B" w:rsidRDefault="00810B4B" w:rsidP="00443B92">
      <w:pPr>
        <w:pStyle w:val="ListParagraph"/>
        <w:numPr>
          <w:ilvl w:val="0"/>
          <w:numId w:val="9"/>
        </w:numPr>
      </w:pPr>
      <w:r>
        <w:t>New AV</w:t>
      </w:r>
      <w:r w:rsidR="00F60917">
        <w:t xml:space="preserve"> and online meeting facilities.</w:t>
      </w:r>
    </w:p>
    <w:p w14:paraId="5E7E26A7" w14:textId="77777777" w:rsidR="00D367A7" w:rsidRDefault="00F524FD" w:rsidP="00D367A7">
      <w:r>
        <w:t>Within the Foyer</w:t>
      </w:r>
    </w:p>
    <w:p w14:paraId="3C76F68C" w14:textId="0AFB14EB" w:rsidR="009B5BF3" w:rsidRDefault="00F60917" w:rsidP="00D367A7">
      <w:pPr>
        <w:pStyle w:val="ListParagraph"/>
        <w:numPr>
          <w:ilvl w:val="0"/>
          <w:numId w:val="9"/>
        </w:numPr>
      </w:pPr>
      <w:r>
        <w:t xml:space="preserve">New </w:t>
      </w:r>
      <w:r w:rsidR="00D367A7">
        <w:t xml:space="preserve">‘Billboard’ </w:t>
      </w:r>
      <w:r w:rsidR="00437B32">
        <w:t>d</w:t>
      </w:r>
      <w:r>
        <w:t xml:space="preserve">isplay </w:t>
      </w:r>
      <w:r w:rsidR="00D367A7">
        <w:t>for the</w:t>
      </w:r>
      <w:r>
        <w:t xml:space="preserve"> </w:t>
      </w:r>
      <w:r w:rsidR="003A6166">
        <w:t>community information system.</w:t>
      </w:r>
    </w:p>
    <w:p w14:paraId="56C26427" w14:textId="6643D2A3" w:rsidR="00D367A7" w:rsidRDefault="00D367A7" w:rsidP="00D367A7">
      <w:pPr>
        <w:pStyle w:val="ListParagraph"/>
        <w:numPr>
          <w:ilvl w:val="0"/>
          <w:numId w:val="9"/>
        </w:numPr>
      </w:pPr>
      <w:r>
        <w:t>Bus</w:t>
      </w:r>
      <w:r w:rsidR="00231ADA">
        <w:t xml:space="preserve"> departure information unit</w:t>
      </w:r>
    </w:p>
    <w:p w14:paraId="4EE35A51" w14:textId="77777777" w:rsidR="007B773F" w:rsidRDefault="007B773F" w:rsidP="007B773F">
      <w:pPr>
        <w:pStyle w:val="ListParagraph"/>
        <w:ind w:left="1440"/>
      </w:pPr>
    </w:p>
    <w:p w14:paraId="70A0231B" w14:textId="295FB16E" w:rsidR="00FE443E" w:rsidRDefault="00B0739F" w:rsidP="00B0739F">
      <w:pPr>
        <w:pStyle w:val="ListParagraph"/>
        <w:ind w:left="0"/>
      </w:pPr>
      <w:r>
        <w:t xml:space="preserve">Testing, Commissioning, </w:t>
      </w:r>
      <w:r w:rsidR="00FE443E">
        <w:t>Documentation and Training</w:t>
      </w:r>
    </w:p>
    <w:p w14:paraId="04B7231C" w14:textId="284C2468" w:rsidR="00696844" w:rsidRDefault="00696844" w:rsidP="00A70D80">
      <w:r>
        <w:t>1.2.2</w:t>
      </w:r>
      <w:r>
        <w:tab/>
        <w:t>Flexible Use</w:t>
      </w:r>
      <w:r w:rsidR="002E2922">
        <w:t xml:space="preserve"> </w:t>
      </w:r>
      <w:r w:rsidR="00E7628E">
        <w:t xml:space="preserve">of </w:t>
      </w:r>
      <w:r w:rsidR="002E2922">
        <w:t>Sy</w:t>
      </w:r>
      <w:r w:rsidR="00E7628E">
        <w:t>s</w:t>
      </w:r>
      <w:r w:rsidR="002E2922">
        <w:t>tems</w:t>
      </w:r>
      <w:r>
        <w:t xml:space="preserve"> </w:t>
      </w:r>
    </w:p>
    <w:p w14:paraId="6AFAC317" w14:textId="1C265652" w:rsidR="009B5BF3" w:rsidRPr="00854B6D" w:rsidRDefault="00A70D80" w:rsidP="00A70D80">
      <w:r>
        <w:t>For the church / performance space the systems must be designed for flexible use of the space.  As the building works have removed the pews and levelled the floor</w:t>
      </w:r>
      <w:r w:rsidR="00884C18">
        <w:t xml:space="preserve">, flexible use of the space will include having the seating and worship/presentation dais </w:t>
      </w:r>
      <w:r w:rsidR="00514E05">
        <w:t>in alternative positions</w:t>
      </w:r>
      <w:r w:rsidR="001C62C0">
        <w:t xml:space="preserve">.  Alternative camera, presentation, </w:t>
      </w:r>
      <w:r w:rsidR="004F4489">
        <w:t xml:space="preserve">visual </w:t>
      </w:r>
      <w:r w:rsidR="001C62C0">
        <w:t>display</w:t>
      </w:r>
      <w:r w:rsidR="004F4489">
        <w:t xml:space="preserve">, speaker and main desk positions all </w:t>
      </w:r>
      <w:proofErr w:type="gramStart"/>
      <w:r w:rsidR="004F4489">
        <w:t>have to</w:t>
      </w:r>
      <w:proofErr w:type="gramEnd"/>
      <w:r w:rsidR="004F4489">
        <w:t xml:space="preserve"> be allowed for in the design.</w:t>
      </w:r>
      <w:r w:rsidR="007303B6">
        <w:t xml:space="preserve"> </w:t>
      </w:r>
    </w:p>
    <w:p w14:paraId="7D1D2285" w14:textId="43EAB214" w:rsidR="00696844" w:rsidRDefault="00696844" w:rsidP="001E071E">
      <w:r>
        <w:t xml:space="preserve">1.2.3 </w:t>
      </w:r>
      <w:r w:rsidR="002E2922">
        <w:tab/>
      </w:r>
      <w:r>
        <w:t xml:space="preserve">Current </w:t>
      </w:r>
      <w:r w:rsidR="00E7628E">
        <w:t xml:space="preserve">Works </w:t>
      </w:r>
      <w:r>
        <w:t>Status</w:t>
      </w:r>
    </w:p>
    <w:p w14:paraId="7A43069B" w14:textId="1DBE7326" w:rsidR="001E071E" w:rsidRDefault="001E071E" w:rsidP="001E071E">
      <w:r>
        <w:t xml:space="preserve">The  Main Contractor has been on site since </w:t>
      </w:r>
      <w:proofErr w:type="gramStart"/>
      <w:r>
        <w:t>November 2024, and</w:t>
      </w:r>
      <w:proofErr w:type="gramEnd"/>
      <w:r>
        <w:t xml:space="preserve"> is scheduled to hand back completed buildings from late June 2025 onwards</w:t>
      </w:r>
      <w:r w:rsidR="00E7628E">
        <w:t>,</w:t>
      </w:r>
      <w:r>
        <w:t xml:space="preserve"> in phases.  The first building handed back is the worship/performance space where most of the AV and lighting systems are to be installed.</w:t>
      </w:r>
    </w:p>
    <w:p w14:paraId="1F93AA08" w14:textId="5FC86B83" w:rsidR="00AE7AF2" w:rsidRDefault="001E071E" w:rsidP="00854B6D">
      <w:r>
        <w:lastRenderedPageBreak/>
        <w:t xml:space="preserve">The church community are </w:t>
      </w:r>
      <w:r w:rsidR="00694454">
        <w:t xml:space="preserve">currently </w:t>
      </w:r>
      <w:r>
        <w:t xml:space="preserve">worshipping in a local school and the original AV systems and equipment </w:t>
      </w:r>
      <w:r w:rsidR="00694454">
        <w:t xml:space="preserve">is either in use at the school or </w:t>
      </w:r>
      <w:r>
        <w:t>h</w:t>
      </w:r>
      <w:r w:rsidR="00694454">
        <w:t>as</w:t>
      </w:r>
      <w:r>
        <w:t xml:space="preserve"> been removed to store.</w:t>
      </w:r>
    </w:p>
    <w:p w14:paraId="55AC9E0D" w14:textId="26D16B5D" w:rsidR="00854B6D" w:rsidRPr="00854B6D" w:rsidRDefault="00AE7AF2" w:rsidP="005F33CE">
      <w:pPr>
        <w:pStyle w:val="Heading3"/>
      </w:pPr>
      <w:bookmarkStart w:id="6" w:name="_Toc202943651"/>
      <w:r>
        <w:t>1.</w:t>
      </w:r>
      <w:r w:rsidR="00696844">
        <w:t>3</w:t>
      </w:r>
      <w:r>
        <w:t xml:space="preserve"> </w:t>
      </w:r>
      <w:r w:rsidR="00170F35">
        <w:tab/>
      </w:r>
      <w:r w:rsidR="006D34DC">
        <w:t xml:space="preserve">Overall </w:t>
      </w:r>
      <w:r w:rsidR="007A725E">
        <w:t>Project</w:t>
      </w:r>
      <w:r w:rsidR="00854B6D" w:rsidRPr="00854B6D">
        <w:t xml:space="preserve"> Background</w:t>
      </w:r>
      <w:bookmarkEnd w:id="4"/>
      <w:r w:rsidR="007A725E">
        <w:t xml:space="preserve"> – Vision and Aim</w:t>
      </w:r>
      <w:bookmarkEnd w:id="6"/>
    </w:p>
    <w:p w14:paraId="5A382BE4" w14:textId="77777777" w:rsidR="00854B6D" w:rsidRPr="00854B6D" w:rsidRDefault="00854B6D" w:rsidP="00854B6D">
      <w:r w:rsidRPr="00854B6D">
        <w:t xml:space="preserve">A significant development project has been planned by the Ashbourne Church since 2016.  </w:t>
      </w:r>
    </w:p>
    <w:p w14:paraId="37F8BB7F" w14:textId="6798D01A" w:rsidR="00854B6D" w:rsidRPr="00854B6D" w:rsidRDefault="007A725E" w:rsidP="007A725E">
      <w:r>
        <w:t xml:space="preserve">The </w:t>
      </w:r>
      <w:r w:rsidR="00854B6D" w:rsidRPr="00854B6D">
        <w:t xml:space="preserve">Vision and Aim of Project </w:t>
      </w:r>
      <w:r>
        <w:t>is summarised as follows:</w:t>
      </w:r>
    </w:p>
    <w:p w14:paraId="5C3DBFAA" w14:textId="052F4DE6" w:rsidR="00854B6D" w:rsidRPr="00854B6D" w:rsidRDefault="00854B6D" w:rsidP="00854B6D">
      <w:r w:rsidRPr="00854B6D">
        <w:t xml:space="preserve">Ashbourne Methodist Church (AMC) is already an active church and community facility, and we have a vision  to develop our activities and facilities to become a 7-days-a-week Church, Community Hub and Performance and Events space. </w:t>
      </w:r>
    </w:p>
    <w:p w14:paraId="47EED65E" w14:textId="02CC2C5A" w:rsidR="00854B6D" w:rsidRPr="00854B6D" w:rsidRDefault="00854B6D" w:rsidP="00854B6D">
      <w:r w:rsidRPr="00854B6D">
        <w:t xml:space="preserve">AMC has large Victorian premises and some land in the centre of town. However, the buildings have severe issues with three buildings on three different levels – with connection between them being outside and via difficult stairs. Whilst AMC has an attractive church space it is inflexible and there is a lack of medium or smaller rooms, there are poor toilets and kitchens, inefficient and challenging maintenance and heating issues. In addition, AMC has difficulties with being secure in what's been called a rabbit warren of buildings.  </w:t>
      </w:r>
    </w:p>
    <w:p w14:paraId="30A2A66C" w14:textId="77777777" w:rsidR="00854B6D" w:rsidRDefault="00854B6D" w:rsidP="00854B6D">
      <w:r w:rsidRPr="00854B6D">
        <w:t xml:space="preserve">To address all these issues and provide buildings and facilities which will be suitable for the church and community for decades to come </w:t>
      </w:r>
      <w:proofErr w:type="gramStart"/>
      <w:r w:rsidRPr="00854B6D">
        <w:t>and also</w:t>
      </w:r>
      <w:proofErr w:type="gramEnd"/>
      <w:r w:rsidRPr="00854B6D">
        <w:t xml:space="preserve"> make a significant contribution to the revitalisation of the town centre, the LINK PROJECT has been developed: “Linking Buildings, Linking People, Building Community”. </w:t>
      </w:r>
    </w:p>
    <w:p w14:paraId="72A8EDA8" w14:textId="2DD5ACF4" w:rsidR="00854B6D" w:rsidRPr="00854B6D" w:rsidRDefault="00854B6D" w:rsidP="005F33CE">
      <w:pPr>
        <w:pStyle w:val="Heading3"/>
      </w:pPr>
      <w:bookmarkStart w:id="7" w:name="_Toc64617"/>
      <w:bookmarkStart w:id="8" w:name="_Toc202943652"/>
      <w:r w:rsidRPr="00854B6D">
        <w:t>1.</w:t>
      </w:r>
      <w:r w:rsidR="00C25234">
        <w:t>4</w:t>
      </w:r>
      <w:r w:rsidRPr="00854B6D">
        <w:t xml:space="preserve"> </w:t>
      </w:r>
      <w:r w:rsidR="00170F35">
        <w:tab/>
      </w:r>
      <w:r w:rsidRPr="00854B6D">
        <w:t xml:space="preserve">Site address </w:t>
      </w:r>
      <w:bookmarkEnd w:id="7"/>
      <w:r w:rsidR="00056057">
        <w:t>&amp; Buildings</w:t>
      </w:r>
      <w:bookmarkEnd w:id="8"/>
    </w:p>
    <w:p w14:paraId="55B231C7" w14:textId="76CD953E" w:rsidR="00854B6D" w:rsidRPr="00854B6D" w:rsidRDefault="00056057" w:rsidP="00854B6D">
      <w:r>
        <w:t>1.4.1.</w:t>
      </w:r>
      <w:r>
        <w:tab/>
      </w:r>
      <w:r w:rsidR="00854B6D" w:rsidRPr="00854B6D">
        <w:t xml:space="preserve">The site address is </w:t>
      </w:r>
    </w:p>
    <w:p w14:paraId="302C80ED" w14:textId="77777777" w:rsidR="00854B6D" w:rsidRPr="00854B6D" w:rsidRDefault="00854B6D" w:rsidP="00C47E1E">
      <w:pPr>
        <w:spacing w:after="0" w:line="240" w:lineRule="auto"/>
        <w:ind w:left="720"/>
      </w:pPr>
      <w:r w:rsidRPr="00854B6D">
        <w:t xml:space="preserve">Ashbourne Methodist Church </w:t>
      </w:r>
    </w:p>
    <w:p w14:paraId="365AD193" w14:textId="77777777" w:rsidR="00854B6D" w:rsidRPr="00854B6D" w:rsidRDefault="00854B6D" w:rsidP="00C47E1E">
      <w:pPr>
        <w:spacing w:after="0" w:line="240" w:lineRule="auto"/>
        <w:ind w:left="720"/>
      </w:pPr>
      <w:r w:rsidRPr="00854B6D">
        <w:t xml:space="preserve">36 Church Street,  </w:t>
      </w:r>
    </w:p>
    <w:p w14:paraId="5526C732" w14:textId="77777777" w:rsidR="00854B6D" w:rsidRPr="00854B6D" w:rsidRDefault="00854B6D" w:rsidP="00C47E1E">
      <w:pPr>
        <w:spacing w:after="0" w:line="240" w:lineRule="auto"/>
        <w:ind w:left="720"/>
      </w:pPr>
      <w:r w:rsidRPr="00854B6D">
        <w:t xml:space="preserve">Ashbourne  </w:t>
      </w:r>
    </w:p>
    <w:p w14:paraId="4BB4BE5A" w14:textId="77777777" w:rsidR="00854B6D" w:rsidRDefault="00854B6D" w:rsidP="00C47E1E">
      <w:pPr>
        <w:spacing w:after="0" w:line="240" w:lineRule="auto"/>
        <w:ind w:left="720"/>
      </w:pPr>
      <w:r w:rsidRPr="00854B6D">
        <w:t xml:space="preserve">DE6 1AE </w:t>
      </w:r>
    </w:p>
    <w:p w14:paraId="73AD8FA7" w14:textId="77777777" w:rsidR="00F70504" w:rsidRDefault="00F70504" w:rsidP="00C47E1E">
      <w:pPr>
        <w:spacing w:after="0" w:line="240" w:lineRule="auto"/>
        <w:ind w:left="720"/>
      </w:pPr>
    </w:p>
    <w:p w14:paraId="7A2CF5CD" w14:textId="259716E4" w:rsidR="00056057" w:rsidRDefault="00056057" w:rsidP="00056057">
      <w:r>
        <w:t xml:space="preserve">1.4.2  </w:t>
      </w:r>
      <w:r w:rsidR="00AC7AFB">
        <w:t>I</w:t>
      </w:r>
      <w:r>
        <w:t xml:space="preserve">n </w:t>
      </w:r>
      <w:r w:rsidR="00AC7AFB">
        <w:t>s</w:t>
      </w:r>
      <w:r>
        <w:t>ummary the existing buildings comprise</w:t>
      </w:r>
    </w:p>
    <w:p w14:paraId="0CF37673" w14:textId="27E890D2" w:rsidR="00AC7AFB" w:rsidRDefault="00056057" w:rsidP="004731F0">
      <w:pPr>
        <w:pStyle w:val="ListParagraph"/>
        <w:numPr>
          <w:ilvl w:val="0"/>
          <w:numId w:val="5"/>
        </w:numPr>
        <w:ind w:left="720"/>
      </w:pPr>
      <w:r>
        <w:t>The Church</w:t>
      </w:r>
      <w:r w:rsidR="00612341">
        <w:t xml:space="preserve">, </w:t>
      </w:r>
      <w:r w:rsidR="00CD15E9">
        <w:t>accessed from Church Street</w:t>
      </w:r>
      <w:r w:rsidR="00FC2A90">
        <w:t xml:space="preserve">, </w:t>
      </w:r>
      <w:r w:rsidR="00CD15E9">
        <w:t xml:space="preserve"> </w:t>
      </w:r>
      <w:r w:rsidR="00612341">
        <w:t>seating  ~350 and</w:t>
      </w:r>
      <w:r w:rsidR="005845E3">
        <w:t xml:space="preserve"> raised 6 steps above pavement</w:t>
      </w:r>
      <w:r w:rsidR="00612341">
        <w:t xml:space="preserve"> level</w:t>
      </w:r>
      <w:r w:rsidR="00CD15E9">
        <w:t xml:space="preserve">.  </w:t>
      </w:r>
    </w:p>
    <w:p w14:paraId="5CBD4355" w14:textId="2ABE9CDA" w:rsidR="005845E3" w:rsidRDefault="00812451" w:rsidP="004731F0">
      <w:pPr>
        <w:pStyle w:val="ListParagraph"/>
        <w:numPr>
          <w:ilvl w:val="0"/>
          <w:numId w:val="5"/>
        </w:numPr>
        <w:ind w:left="720"/>
      </w:pPr>
      <w:r>
        <w:t xml:space="preserve">Gateway accommodation below the Church. Originally </w:t>
      </w:r>
      <w:r w:rsidR="00AC7AFB">
        <w:t xml:space="preserve">built as </w:t>
      </w:r>
      <w:r>
        <w:t>school rooms this are</w:t>
      </w:r>
      <w:r w:rsidR="00AC7AFB">
        <w:t xml:space="preserve">a </w:t>
      </w:r>
      <w:r>
        <w:t xml:space="preserve">was </w:t>
      </w:r>
      <w:r w:rsidR="00E446B2">
        <w:t xml:space="preserve">previously </w:t>
      </w:r>
      <w:r>
        <w:t xml:space="preserve">converted to </w:t>
      </w:r>
      <w:r w:rsidR="00AC7AFB">
        <w:t>dormitory</w:t>
      </w:r>
      <w:r>
        <w:t xml:space="preserve"> accommodation for youth </w:t>
      </w:r>
      <w:r w:rsidR="00AC7AFB">
        <w:t xml:space="preserve">or similar </w:t>
      </w:r>
      <w:r>
        <w:t>groups</w:t>
      </w:r>
      <w:r w:rsidR="00AC7AFB">
        <w:t>.</w:t>
      </w:r>
    </w:p>
    <w:p w14:paraId="1DD7C6D8" w14:textId="388A765C" w:rsidR="00AC7AFB" w:rsidRDefault="00B253E8" w:rsidP="004731F0">
      <w:pPr>
        <w:pStyle w:val="ListParagraph"/>
        <w:numPr>
          <w:ilvl w:val="0"/>
          <w:numId w:val="5"/>
        </w:numPr>
        <w:ind w:left="720"/>
      </w:pPr>
      <w:r>
        <w:t xml:space="preserve">Century Hall at church level, </w:t>
      </w:r>
      <w:r w:rsidR="00E446B2">
        <w:t xml:space="preserve">and </w:t>
      </w:r>
      <w:r>
        <w:t>accessed from Station Road</w:t>
      </w:r>
    </w:p>
    <w:p w14:paraId="048031D7" w14:textId="1BF5E78E" w:rsidR="00FC2A90" w:rsidRDefault="00FC2A90" w:rsidP="004731F0">
      <w:pPr>
        <w:pStyle w:val="ListParagraph"/>
        <w:numPr>
          <w:ilvl w:val="0"/>
          <w:numId w:val="5"/>
        </w:numPr>
        <w:ind w:left="720"/>
      </w:pPr>
      <w:r>
        <w:t xml:space="preserve">Waterside </w:t>
      </w:r>
      <w:r w:rsidR="00CD0C46">
        <w:t>H</w:t>
      </w:r>
      <w:r>
        <w:t>all, below Century Hall</w:t>
      </w:r>
      <w:r w:rsidR="00CD0C46">
        <w:t xml:space="preserve"> and at the same level as Gateway</w:t>
      </w:r>
    </w:p>
    <w:p w14:paraId="05C1E217" w14:textId="7AEAE059" w:rsidR="00CD0C46" w:rsidRDefault="0076197F" w:rsidP="004731F0">
      <w:pPr>
        <w:pStyle w:val="ListParagraph"/>
        <w:numPr>
          <w:ilvl w:val="0"/>
          <w:numId w:val="5"/>
        </w:numPr>
        <w:ind w:left="720"/>
      </w:pPr>
      <w:r>
        <w:t xml:space="preserve">Cornerstone.  Originally built as 3 small shops, this combined space is </w:t>
      </w:r>
      <w:r w:rsidR="00B94EE5">
        <w:t xml:space="preserve">now </w:t>
      </w:r>
      <w:r>
        <w:t xml:space="preserve">a thriving </w:t>
      </w:r>
      <w:r w:rsidR="00B94EE5">
        <w:t>café, with level access from both Church St and Station Road</w:t>
      </w:r>
    </w:p>
    <w:p w14:paraId="6043C430" w14:textId="723DE1CA" w:rsidR="001F592C" w:rsidRDefault="001F592C" w:rsidP="004731F0">
      <w:pPr>
        <w:pStyle w:val="ListParagraph"/>
        <w:numPr>
          <w:ilvl w:val="0"/>
          <w:numId w:val="5"/>
        </w:numPr>
        <w:ind w:left="720"/>
      </w:pPr>
      <w:r>
        <w:t>Additional buildings on site include Chapel House and the Shop</w:t>
      </w:r>
      <w:r w:rsidR="00EF717F">
        <w:t>.</w:t>
      </w:r>
    </w:p>
    <w:p w14:paraId="0D88E811" w14:textId="7DBD785C" w:rsidR="00136C00" w:rsidRDefault="00136C00" w:rsidP="00136C00">
      <w:r>
        <w:t xml:space="preserve">The church </w:t>
      </w:r>
      <w:r w:rsidR="00690195">
        <w:t>dates</w:t>
      </w:r>
      <w:r>
        <w:t xml:space="preserve"> from 1880, and the halls and Cornerstone bui</w:t>
      </w:r>
      <w:r w:rsidR="00A35473">
        <w:t>l</w:t>
      </w:r>
      <w:r>
        <w:t xml:space="preserve">ding from ~1900.  The </w:t>
      </w:r>
      <w:r w:rsidR="00A35473">
        <w:t>site is Grade II liste</w:t>
      </w:r>
      <w:r w:rsidR="002218EF">
        <w:t>d.  Of most importance are the church and Century hall</w:t>
      </w:r>
      <w:r w:rsidR="00CD067F">
        <w:t>.</w:t>
      </w:r>
    </w:p>
    <w:p w14:paraId="27081F7B" w14:textId="7C8BED14" w:rsidR="00EF717F" w:rsidRDefault="00EF717F" w:rsidP="004731F0">
      <w:pPr>
        <w:pStyle w:val="ListParagraph"/>
        <w:ind w:left="0"/>
      </w:pPr>
      <w:r>
        <w:t xml:space="preserve">1.4.3 </w:t>
      </w:r>
      <w:r w:rsidR="004731F0">
        <w:t>The new ‘Link’ building comprises</w:t>
      </w:r>
    </w:p>
    <w:p w14:paraId="37D88536" w14:textId="405837B6" w:rsidR="004731F0" w:rsidRDefault="00B2730E" w:rsidP="004731F0">
      <w:pPr>
        <w:pStyle w:val="ListParagraph"/>
        <w:numPr>
          <w:ilvl w:val="0"/>
          <w:numId w:val="6"/>
        </w:numPr>
      </w:pPr>
      <w:r>
        <w:t xml:space="preserve">A </w:t>
      </w:r>
      <w:r w:rsidR="00AD013A">
        <w:t>F</w:t>
      </w:r>
      <w:r>
        <w:t xml:space="preserve">oyer with level access from Station </w:t>
      </w:r>
      <w:r w:rsidR="00F746AB">
        <w:t>Road</w:t>
      </w:r>
    </w:p>
    <w:p w14:paraId="79E824B0" w14:textId="71B4F49C" w:rsidR="00C4070E" w:rsidRDefault="00C4070E" w:rsidP="004731F0">
      <w:pPr>
        <w:pStyle w:val="ListParagraph"/>
        <w:numPr>
          <w:ilvl w:val="0"/>
          <w:numId w:val="6"/>
        </w:numPr>
      </w:pPr>
      <w:r>
        <w:t>A balcony at church level with stairs and lift access</w:t>
      </w:r>
    </w:p>
    <w:p w14:paraId="1B00BB81" w14:textId="506A7499" w:rsidR="00067D1C" w:rsidRDefault="00067D1C" w:rsidP="004731F0">
      <w:pPr>
        <w:pStyle w:val="ListParagraph"/>
        <w:numPr>
          <w:ilvl w:val="0"/>
          <w:numId w:val="6"/>
        </w:numPr>
      </w:pPr>
      <w:r>
        <w:lastRenderedPageBreak/>
        <w:t xml:space="preserve">3 meeting rooms, toilets and changing places room below the </w:t>
      </w:r>
      <w:r w:rsidR="00AD013A">
        <w:t>F</w:t>
      </w:r>
      <w:r>
        <w:t xml:space="preserve">oyer.  </w:t>
      </w:r>
      <w:r w:rsidR="00C4070E">
        <w:t xml:space="preserve">This is level with </w:t>
      </w:r>
      <w:r w:rsidR="00AD013A">
        <w:t>G</w:t>
      </w:r>
      <w:r w:rsidR="00C4070E">
        <w:t xml:space="preserve">ateway and Waterside </w:t>
      </w:r>
      <w:r w:rsidR="003C5ED8">
        <w:t xml:space="preserve">hall, with stairs and lift connecting to the </w:t>
      </w:r>
      <w:r w:rsidR="00AD013A">
        <w:t>F</w:t>
      </w:r>
      <w:r w:rsidR="003C5ED8">
        <w:t>oyer</w:t>
      </w:r>
    </w:p>
    <w:p w14:paraId="428DD97B" w14:textId="66350641" w:rsidR="00C4070E" w:rsidRDefault="00136C00" w:rsidP="004731F0">
      <w:pPr>
        <w:pStyle w:val="ListParagraph"/>
        <w:numPr>
          <w:ilvl w:val="0"/>
          <w:numId w:val="6"/>
        </w:numPr>
      </w:pPr>
      <w:r>
        <w:t xml:space="preserve">Level access connection from the </w:t>
      </w:r>
      <w:r w:rsidR="00A70B1E">
        <w:t>f</w:t>
      </w:r>
      <w:r>
        <w:t>oyer to Cornerstone</w:t>
      </w:r>
    </w:p>
    <w:p w14:paraId="25E050D8" w14:textId="76FFAD9D" w:rsidR="00EF717F" w:rsidRDefault="00EF717F" w:rsidP="00EF717F">
      <w:r>
        <w:t xml:space="preserve">Overall site plan drawings are included for information </w:t>
      </w:r>
    </w:p>
    <w:p w14:paraId="486A620E" w14:textId="2F559114" w:rsidR="005F33CE" w:rsidRDefault="005F33CE" w:rsidP="005F33CE">
      <w:pPr>
        <w:pStyle w:val="Heading3"/>
      </w:pPr>
      <w:bookmarkStart w:id="9" w:name="_Toc202943653"/>
      <w:r>
        <w:t>1.5 Outline Programme</w:t>
      </w:r>
      <w:bookmarkEnd w:id="9"/>
    </w:p>
    <w:p w14:paraId="34408DD3" w14:textId="77777777" w:rsidR="005F33CE" w:rsidRDefault="005F33CE" w:rsidP="005F33CE">
      <w:pPr>
        <w:spacing w:line="240" w:lineRule="auto"/>
      </w:pPr>
      <w:r>
        <w:t>The target programme for the works is</w:t>
      </w:r>
      <w:r>
        <w:br/>
      </w:r>
      <w:r>
        <w:tab/>
      </w:r>
      <w:r>
        <w:tab/>
        <w:t>Tender Award</w:t>
      </w:r>
      <w:r>
        <w:tab/>
      </w:r>
      <w:r>
        <w:tab/>
      </w:r>
      <w:r>
        <w:tab/>
      </w:r>
      <w:r>
        <w:tab/>
        <w:t>Early September 2025</w:t>
      </w:r>
      <w:r>
        <w:br/>
      </w:r>
      <w:r>
        <w:tab/>
      </w:r>
      <w:r>
        <w:tab/>
        <w:t>Site Installation Commencement</w:t>
      </w:r>
      <w:r>
        <w:tab/>
        <w:t>November 2025</w:t>
      </w:r>
      <w:r>
        <w:br/>
      </w:r>
      <w:r>
        <w:tab/>
      </w:r>
      <w:r>
        <w:tab/>
        <w:t>Site Installation Complete</w:t>
      </w:r>
      <w:r>
        <w:tab/>
      </w:r>
      <w:r>
        <w:tab/>
        <w:t>December 2025</w:t>
      </w:r>
      <w:r>
        <w:br/>
      </w:r>
      <w:r>
        <w:tab/>
      </w:r>
      <w:r>
        <w:tab/>
        <w:t xml:space="preserve">Training </w:t>
      </w:r>
      <w:r>
        <w:tab/>
      </w:r>
      <w:r>
        <w:tab/>
      </w:r>
      <w:r>
        <w:tab/>
      </w:r>
      <w:r>
        <w:tab/>
        <w:t>December2025 and January 2026</w:t>
      </w:r>
      <w:r>
        <w:br/>
      </w:r>
      <w:r>
        <w:tab/>
      </w:r>
      <w:r>
        <w:tab/>
        <w:t>Test Events</w:t>
      </w:r>
      <w:r>
        <w:tab/>
      </w:r>
      <w:r>
        <w:tab/>
      </w:r>
      <w:r>
        <w:tab/>
      </w:r>
      <w:r>
        <w:tab/>
        <w:t>March 2026</w:t>
      </w:r>
    </w:p>
    <w:p w14:paraId="5544B897" w14:textId="77777777" w:rsidR="005F33CE" w:rsidRPr="005F33CE" w:rsidRDefault="005F33CE" w:rsidP="005F33CE"/>
    <w:p w14:paraId="40F2BD93" w14:textId="3A0AF254" w:rsidR="00F70504" w:rsidRPr="00854B6D" w:rsidRDefault="00170F35" w:rsidP="00EC7F61">
      <w:r>
        <w:br w:type="page"/>
      </w:r>
    </w:p>
    <w:p w14:paraId="1E6DAE95" w14:textId="3A2519BC" w:rsidR="00854B6D" w:rsidRDefault="005C69AA" w:rsidP="00170F35">
      <w:pPr>
        <w:pStyle w:val="Heading1"/>
      </w:pPr>
      <w:bookmarkStart w:id="10" w:name="_Toc202943654"/>
      <w:r>
        <w:lastRenderedPageBreak/>
        <w:t>Section 2</w:t>
      </w:r>
      <w:r w:rsidR="00B267DA">
        <w:t xml:space="preserve">  </w:t>
      </w:r>
      <w:r w:rsidR="00E36831">
        <w:t>Technical Scope</w:t>
      </w:r>
      <w:bookmarkEnd w:id="10"/>
    </w:p>
    <w:p w14:paraId="210D019B" w14:textId="0224E721" w:rsidR="001620F6" w:rsidRDefault="00E36831" w:rsidP="005F33CE">
      <w:pPr>
        <w:pStyle w:val="Heading3"/>
      </w:pPr>
      <w:bookmarkStart w:id="11" w:name="_Toc202943655"/>
      <w:r>
        <w:t xml:space="preserve">2.1 </w:t>
      </w:r>
      <w:r w:rsidR="00687D2B">
        <w:tab/>
        <w:t>Design</w:t>
      </w:r>
      <w:bookmarkEnd w:id="11"/>
    </w:p>
    <w:p w14:paraId="05B4442C" w14:textId="7F03063D" w:rsidR="001620F6" w:rsidRDefault="00EF1250" w:rsidP="00E36831">
      <w:r>
        <w:t>2.1.1</w:t>
      </w:r>
      <w:r>
        <w:tab/>
      </w:r>
      <w:r w:rsidR="00687D2B">
        <w:t xml:space="preserve">The Tenderer is to be the Designer of the installation. </w:t>
      </w:r>
      <w:r w:rsidR="00366695">
        <w:br/>
      </w:r>
      <w:r w:rsidR="004F3266">
        <w:t xml:space="preserve">Outline information is provided in </w:t>
      </w:r>
      <w:r w:rsidR="00366695">
        <w:t xml:space="preserve">further sections of </w:t>
      </w:r>
      <w:r w:rsidR="004F3266">
        <w:t>this Tender document for pricing</w:t>
      </w:r>
      <w:r w:rsidR="009D5826">
        <w:t xml:space="preserve">, but </w:t>
      </w:r>
      <w:r w:rsidR="00366695">
        <w:t xml:space="preserve">this </w:t>
      </w:r>
      <w:r w:rsidR="009D5826">
        <w:t xml:space="preserve">is only </w:t>
      </w:r>
      <w:r w:rsidR="007A3365">
        <w:t xml:space="preserve">a </w:t>
      </w:r>
      <w:r w:rsidR="009D5826">
        <w:t>representation of the final system designs</w:t>
      </w:r>
      <w:r w:rsidR="00366695">
        <w:t xml:space="preserve"> required</w:t>
      </w:r>
      <w:r w:rsidR="006E7F7D">
        <w:t xml:space="preserve">. </w:t>
      </w:r>
      <w:r w:rsidR="00877CE0">
        <w:t xml:space="preserve"> </w:t>
      </w:r>
      <w:r w:rsidR="00797AD5">
        <w:t>Tender</w:t>
      </w:r>
      <w:r w:rsidR="006E7F7D">
        <w:t xml:space="preserve"> </w:t>
      </w:r>
      <w:r w:rsidR="00797AD5">
        <w:t>p</w:t>
      </w:r>
      <w:r w:rsidR="006E7F7D">
        <w:t>ricing</w:t>
      </w:r>
      <w:r w:rsidR="00797AD5">
        <w:t xml:space="preserve"> must</w:t>
      </w:r>
      <w:r w:rsidR="006E7F7D">
        <w:t xml:space="preserve"> allow for </w:t>
      </w:r>
      <w:r w:rsidR="00877CE0">
        <w:t xml:space="preserve">correcting and </w:t>
      </w:r>
      <w:r w:rsidR="006E7F7D">
        <w:t xml:space="preserve">developing the </w:t>
      </w:r>
      <w:r w:rsidR="00877CE0">
        <w:t>outline</w:t>
      </w:r>
      <w:r w:rsidR="006E7F7D">
        <w:t xml:space="preserve"> into a </w:t>
      </w:r>
      <w:r w:rsidR="00797AD5">
        <w:t xml:space="preserve">fully </w:t>
      </w:r>
      <w:r w:rsidR="006E7F7D">
        <w:t>workable solution</w:t>
      </w:r>
      <w:r>
        <w:t>.</w:t>
      </w:r>
    </w:p>
    <w:p w14:paraId="34053A44" w14:textId="6FEC0A66" w:rsidR="00443CD7" w:rsidRDefault="00BB5288" w:rsidP="00E36831">
      <w:r>
        <w:t xml:space="preserve">All designs must be submitted </w:t>
      </w:r>
      <w:r w:rsidR="001B5CFA">
        <w:t xml:space="preserve">and presented </w:t>
      </w:r>
      <w:r>
        <w:t>prior to equipment purchase</w:t>
      </w:r>
      <w:r w:rsidR="008A109D">
        <w:t xml:space="preserve">.  </w:t>
      </w:r>
      <w:r w:rsidR="001B5CFA">
        <w:t>It is expected that 3 iterations of the de</w:t>
      </w:r>
      <w:r w:rsidR="001F4B8E">
        <w:t xml:space="preserve">sign will be required before reaching a </w:t>
      </w:r>
      <w:r w:rsidR="0041312E">
        <w:t>f</w:t>
      </w:r>
      <w:r w:rsidR="001F4B8E">
        <w:t xml:space="preserve">inal system </w:t>
      </w:r>
      <w:r w:rsidR="0041312E">
        <w:t>design</w:t>
      </w:r>
      <w:r w:rsidR="00623665">
        <w:t xml:space="preserve"> for implementat</w:t>
      </w:r>
      <w:r w:rsidR="001966AC">
        <w:t>i</w:t>
      </w:r>
      <w:r w:rsidR="00623665">
        <w:t>on</w:t>
      </w:r>
      <w:r w:rsidR="0041312E">
        <w:t xml:space="preserve">. </w:t>
      </w:r>
      <w:r w:rsidR="0041312E">
        <w:br/>
      </w:r>
      <w:r w:rsidR="008A109D">
        <w:t xml:space="preserve">Any item to be remain visible within the Grade 2 Listed Worship/Performance </w:t>
      </w:r>
      <w:proofErr w:type="gramStart"/>
      <w:r w:rsidR="008A109D">
        <w:t>space, or</w:t>
      </w:r>
      <w:proofErr w:type="gramEnd"/>
      <w:r w:rsidR="008A109D">
        <w:t xml:space="preserve"> fixed to the </w:t>
      </w:r>
      <w:r w:rsidR="00D878D3">
        <w:t>building fabric requires approval by the Methodist Church</w:t>
      </w:r>
      <w:r w:rsidR="005204C7">
        <w:t>.  Detailed drawings at 1:25 scale will be required for wall boxes</w:t>
      </w:r>
      <w:r w:rsidR="0081394A">
        <w:t xml:space="preserve">, equipment wall mounting plates, </w:t>
      </w:r>
      <w:r w:rsidR="00AB2DD5">
        <w:t>lighting bars and similar.</w:t>
      </w:r>
      <w:r w:rsidR="00443CD7">
        <w:br/>
      </w:r>
      <w:r w:rsidR="003D08F5">
        <w:t xml:space="preserve">All </w:t>
      </w:r>
      <w:r w:rsidR="00E31623">
        <w:t xml:space="preserve">permanent </w:t>
      </w:r>
      <w:r w:rsidR="00B63BAB">
        <w:t xml:space="preserve">visible </w:t>
      </w:r>
      <w:r w:rsidR="00E31623">
        <w:t xml:space="preserve">equipment, mounting plates etc </w:t>
      </w:r>
      <w:r w:rsidR="003D08F5">
        <w:t xml:space="preserve">should </w:t>
      </w:r>
      <w:r w:rsidR="00D02F5B">
        <w:t xml:space="preserve">be </w:t>
      </w:r>
      <w:r w:rsidR="00982042">
        <w:t xml:space="preserve">selected or </w:t>
      </w:r>
      <w:r w:rsidR="00D02F5B">
        <w:t>painted to blend in with the location</w:t>
      </w:r>
      <w:r w:rsidR="007533FC">
        <w:t xml:space="preserve">. </w:t>
      </w:r>
      <w:r w:rsidR="00B63BAB">
        <w:t>In most areas this</w:t>
      </w:r>
      <w:r w:rsidR="007533FC">
        <w:t xml:space="preserve"> means painted white, with white </w:t>
      </w:r>
      <w:r w:rsidR="00293266">
        <w:t>cables</w:t>
      </w:r>
      <w:r w:rsidR="00BD26F0">
        <w:t xml:space="preserve">. </w:t>
      </w:r>
    </w:p>
    <w:p w14:paraId="426FD402" w14:textId="33D38185" w:rsidR="00E36831" w:rsidRDefault="00EF1250" w:rsidP="005F33CE">
      <w:pPr>
        <w:pStyle w:val="Heading3"/>
      </w:pPr>
      <w:bookmarkStart w:id="12" w:name="_Toc202943656"/>
      <w:r>
        <w:t>2.2.</w:t>
      </w:r>
      <w:r>
        <w:tab/>
      </w:r>
      <w:r w:rsidR="00567055">
        <w:t>Flexible Space Assumptions</w:t>
      </w:r>
      <w:bookmarkEnd w:id="12"/>
      <w:r w:rsidR="006E7F7D">
        <w:t xml:space="preserve"> </w:t>
      </w:r>
    </w:p>
    <w:p w14:paraId="14B0F785" w14:textId="65884E88" w:rsidR="00567055" w:rsidRDefault="00567055" w:rsidP="00567055">
      <w:r>
        <w:t xml:space="preserve">The following layouts and uses are to be considered in the upgraded systems </w:t>
      </w:r>
      <w:proofErr w:type="gramStart"/>
      <w:r>
        <w:t>designs</w:t>
      </w:r>
      <w:proofErr w:type="gramEnd"/>
      <w:r>
        <w:t xml:space="preserve">, and </w:t>
      </w:r>
      <w:r w:rsidR="001620F6">
        <w:t xml:space="preserve">associated </w:t>
      </w:r>
      <w:r>
        <w:t>infrast</w:t>
      </w:r>
      <w:r w:rsidR="008A7807">
        <w:t>r</w:t>
      </w:r>
      <w:r>
        <w:t>ucture cabling</w:t>
      </w:r>
    </w:p>
    <w:p w14:paraId="2789065F" w14:textId="72F97248" w:rsidR="0034645D" w:rsidRDefault="00567055" w:rsidP="007809CE">
      <w:pPr>
        <w:jc w:val="both"/>
      </w:pPr>
      <w:r>
        <w:t xml:space="preserve">Worship </w:t>
      </w:r>
      <w:r w:rsidR="007809CE">
        <w:t>La</w:t>
      </w:r>
      <w:r>
        <w:t xml:space="preserve">youts </w:t>
      </w:r>
    </w:p>
    <w:p w14:paraId="64146901" w14:textId="7FBE2285" w:rsidR="00567055" w:rsidRDefault="005D4367" w:rsidP="0034645D">
      <w:pPr>
        <w:ind w:left="720"/>
      </w:pPr>
      <w:r>
        <w:t>2</w:t>
      </w:r>
      <w:r w:rsidR="000B053B">
        <w:t>.2.1</w:t>
      </w:r>
      <w:r w:rsidR="00567055">
        <w:t xml:space="preserve"> </w:t>
      </w:r>
      <w:r w:rsidR="00217A01">
        <w:t xml:space="preserve"> </w:t>
      </w:r>
      <w:r w:rsidR="00567055">
        <w:t xml:space="preserve">Traditional – Seats across the width of the space facing the organ, with worship leaders on a </w:t>
      </w:r>
      <w:proofErr w:type="gramStart"/>
      <w:r w:rsidR="00567055">
        <w:t>small raised</w:t>
      </w:r>
      <w:proofErr w:type="gramEnd"/>
      <w:r w:rsidR="00567055">
        <w:t xml:space="preserve">  dais against the organ screen. Worship musicians on a second raised dais  to left or right of worship leaders.  </w:t>
      </w:r>
      <w:r w:rsidR="00541457">
        <w:t>Existing s</w:t>
      </w:r>
      <w:r w:rsidR="00567055">
        <w:t xml:space="preserve">eating </w:t>
      </w:r>
      <w:r w:rsidR="00541457">
        <w:t xml:space="preserve">(pews) </w:t>
      </w:r>
      <w:r w:rsidR="00567055">
        <w:t xml:space="preserve">in balcony </w:t>
      </w:r>
      <w:r w:rsidR="00541457">
        <w:t>is available for congregation</w:t>
      </w:r>
      <w:r w:rsidR="001B1A95">
        <w:t xml:space="preserve">al </w:t>
      </w:r>
      <w:r w:rsidR="00567055">
        <w:t xml:space="preserve">use   </w:t>
      </w:r>
    </w:p>
    <w:p w14:paraId="2B07C676" w14:textId="5D4687EC" w:rsidR="007809CE" w:rsidRDefault="000B053B" w:rsidP="00FD23B2">
      <w:pPr>
        <w:ind w:left="720"/>
      </w:pPr>
      <w:r>
        <w:t>2.2.2.</w:t>
      </w:r>
      <w:r w:rsidR="00217A01">
        <w:t xml:space="preserve">  </w:t>
      </w:r>
      <w:r w:rsidR="00567055">
        <w:t xml:space="preserve">Modern – Seats across the length of the space facing the East windows, with worship leaders on a </w:t>
      </w:r>
      <w:proofErr w:type="gramStart"/>
      <w:r w:rsidR="00567055">
        <w:t>small raised</w:t>
      </w:r>
      <w:proofErr w:type="gramEnd"/>
      <w:r w:rsidR="00567055">
        <w:t xml:space="preserve"> dais against the wall under either the centre window or towards the corner near exit to corridor behind the organ. Worship musicians on a second raised dais.  Seating in </w:t>
      </w:r>
      <w:r w:rsidR="002D6E2E">
        <w:t xml:space="preserve">the </w:t>
      </w:r>
      <w:r w:rsidR="00567055">
        <w:t>balcony i</w:t>
      </w:r>
      <w:r w:rsidR="002D6E2E">
        <w:t>s available for</w:t>
      </w:r>
      <w:r w:rsidR="00567055">
        <w:t xml:space="preserve"> use</w:t>
      </w:r>
      <w:r w:rsidR="002D6E2E">
        <w:t>.</w:t>
      </w:r>
    </w:p>
    <w:p w14:paraId="5B9DB370" w14:textId="2AFD3CFB" w:rsidR="00567055" w:rsidRDefault="00217A01" w:rsidP="00306B83">
      <w:pPr>
        <w:ind w:left="720"/>
        <w:jc w:val="both"/>
      </w:pPr>
      <w:r>
        <w:t xml:space="preserve">2.2.3. </w:t>
      </w:r>
      <w:r w:rsidR="00567055">
        <w:t xml:space="preserve"> In the round</w:t>
      </w:r>
      <w:r w:rsidR="00983557">
        <w:t xml:space="preserve"> - </w:t>
      </w:r>
      <w:r w:rsidR="00567055">
        <w:t xml:space="preserve">Worship leaders on a </w:t>
      </w:r>
      <w:proofErr w:type="gramStart"/>
      <w:r w:rsidR="00567055">
        <w:t>small raised</w:t>
      </w:r>
      <w:proofErr w:type="gramEnd"/>
      <w:r w:rsidR="00567055">
        <w:t xml:space="preserve"> dais near the centre, with seating in horseshoe around.  Worship musicians on a second raised dais.</w:t>
      </w:r>
      <w:r w:rsidR="00EF5D04">
        <w:t xml:space="preserve">  Seating in the balcony in available for use.</w:t>
      </w:r>
    </w:p>
    <w:p w14:paraId="4BF9B49E" w14:textId="6E7D256E" w:rsidR="00567055" w:rsidRDefault="00567055" w:rsidP="00306B83">
      <w:pPr>
        <w:jc w:val="both"/>
      </w:pPr>
      <w:r>
        <w:t xml:space="preserve">Performance </w:t>
      </w:r>
      <w:r w:rsidR="00FD23B2">
        <w:t>L</w:t>
      </w:r>
      <w:r>
        <w:t>ayouts</w:t>
      </w:r>
    </w:p>
    <w:p w14:paraId="4592DE93" w14:textId="2B663C4C" w:rsidR="00567055" w:rsidRDefault="00FD23B2" w:rsidP="00DD18A0">
      <w:pPr>
        <w:ind w:left="720"/>
      </w:pPr>
      <w:r>
        <w:t xml:space="preserve">2.2.4 </w:t>
      </w:r>
      <w:r w:rsidR="00567055">
        <w:t xml:space="preserve"> Speaker / panel discussion event.  Using a </w:t>
      </w:r>
      <w:proofErr w:type="gramStart"/>
      <w:r w:rsidR="00567055">
        <w:t>small raised</w:t>
      </w:r>
      <w:proofErr w:type="gramEnd"/>
      <w:r w:rsidR="00567055">
        <w:t xml:space="preserve"> dais and seating as either the </w:t>
      </w:r>
      <w:r w:rsidR="0060501E">
        <w:t>T</w:t>
      </w:r>
      <w:r w:rsidR="00567055">
        <w:t xml:space="preserve">raditional or </w:t>
      </w:r>
      <w:r w:rsidR="0060501E">
        <w:t>M</w:t>
      </w:r>
      <w:r w:rsidR="00567055">
        <w:t>odern worship layouts above</w:t>
      </w:r>
    </w:p>
    <w:p w14:paraId="2E718AB1" w14:textId="7F449E1C" w:rsidR="00567055" w:rsidRDefault="00FD23B2" w:rsidP="00DD18A0">
      <w:pPr>
        <w:ind w:left="720"/>
      </w:pPr>
      <w:r>
        <w:t>2.2.5</w:t>
      </w:r>
      <w:r w:rsidR="00567055">
        <w:t xml:space="preserve"> </w:t>
      </w:r>
      <w:r w:rsidR="00EE2D71">
        <w:t xml:space="preserve"> </w:t>
      </w:r>
      <w:r w:rsidR="00567055">
        <w:t>Adult Choir – Seating for choir of ~50 on 3 tier dais, arranged against organ screen with conductor in front.  Audience in rows across the space facing the choir, and with the balcony in use.</w:t>
      </w:r>
    </w:p>
    <w:p w14:paraId="54E2613F" w14:textId="06729EE6" w:rsidR="00567055" w:rsidRDefault="00DD18A0" w:rsidP="00DD18A0">
      <w:pPr>
        <w:ind w:left="720"/>
      </w:pPr>
      <w:r>
        <w:t>2.2.6</w:t>
      </w:r>
      <w:r w:rsidR="00567055">
        <w:t xml:space="preserve"> </w:t>
      </w:r>
      <w:r w:rsidR="00EE2D71">
        <w:t xml:space="preserve"> </w:t>
      </w:r>
      <w:r w:rsidR="00567055">
        <w:t xml:space="preserve">Adult Choir, </w:t>
      </w:r>
      <w:r w:rsidR="00306B83">
        <w:t>Children’s</w:t>
      </w:r>
      <w:r w:rsidR="00567055">
        <w:t xml:space="preserve"> Choir and Musicians.  Adult choir as above, with two side </w:t>
      </w:r>
      <w:proofErr w:type="gramStart"/>
      <w:r w:rsidR="00567055">
        <w:t>dais</w:t>
      </w:r>
      <w:proofErr w:type="gramEnd"/>
      <w:r w:rsidR="00567055">
        <w:t xml:space="preserve"> for </w:t>
      </w:r>
      <w:r w:rsidR="00306B83">
        <w:t>children’s</w:t>
      </w:r>
      <w:r w:rsidR="00567055">
        <w:t xml:space="preserve"> choir and musicians.  (As a ‘Hot House’ concert)</w:t>
      </w:r>
    </w:p>
    <w:p w14:paraId="0BB98987" w14:textId="77777777" w:rsidR="00567055" w:rsidRDefault="00567055" w:rsidP="00567055">
      <w:pPr>
        <w:pStyle w:val="ListParagraph"/>
      </w:pPr>
    </w:p>
    <w:p w14:paraId="09D5156D" w14:textId="0E0249BC" w:rsidR="00DD18A0" w:rsidRDefault="00DD18A0" w:rsidP="00DD18A0">
      <w:pPr>
        <w:jc w:val="both"/>
      </w:pPr>
      <w:r>
        <w:t>Operator Desk Positions</w:t>
      </w:r>
    </w:p>
    <w:p w14:paraId="67DDB923" w14:textId="2C10E69F" w:rsidR="00567055" w:rsidRDefault="00DD18A0" w:rsidP="00DD18A0">
      <w:pPr>
        <w:ind w:left="720"/>
        <w:jc w:val="both"/>
      </w:pPr>
      <w:r>
        <w:lastRenderedPageBreak/>
        <w:t>2.</w:t>
      </w:r>
      <w:r w:rsidR="005D4367">
        <w:t>2</w:t>
      </w:r>
      <w:r>
        <w:t xml:space="preserve">.7  </w:t>
      </w:r>
      <w:r w:rsidR="00567055">
        <w:t xml:space="preserve">Infrastructure cabling is required to allow the operators desk position to be either on the performance floor or the balcony above.  Different uses of the space will require the </w:t>
      </w:r>
      <w:r w:rsidR="00F67A01">
        <w:t>operator’s</w:t>
      </w:r>
      <w:r w:rsidR="00567055">
        <w:t xml:space="preserve"> desk and equipment to be quickly and easily repositioned.</w:t>
      </w:r>
    </w:p>
    <w:p w14:paraId="204BBD7C" w14:textId="77777777" w:rsidR="00567055" w:rsidRDefault="00567055" w:rsidP="00E36831"/>
    <w:p w14:paraId="36ADC51F" w14:textId="56AF09DA" w:rsidR="009678C9" w:rsidRDefault="00796980" w:rsidP="005F33CE">
      <w:pPr>
        <w:pStyle w:val="Heading3"/>
      </w:pPr>
      <w:bookmarkStart w:id="13" w:name="_Toc202943657"/>
      <w:r>
        <w:t>2.</w:t>
      </w:r>
      <w:r w:rsidR="005D4367">
        <w:t>3</w:t>
      </w:r>
      <w:r>
        <w:t xml:space="preserve"> </w:t>
      </w:r>
      <w:r w:rsidR="00486B0F">
        <w:tab/>
      </w:r>
      <w:r>
        <w:t>Infrastructure</w:t>
      </w:r>
      <w:r w:rsidR="00486B0F">
        <w:t xml:space="preserve"> Works</w:t>
      </w:r>
      <w:r w:rsidR="00721AD6">
        <w:t xml:space="preserve"> – Worship /Performance Space</w:t>
      </w:r>
      <w:bookmarkEnd w:id="13"/>
    </w:p>
    <w:p w14:paraId="138D8E96" w14:textId="0F76C9C1" w:rsidR="007A2D3B" w:rsidRDefault="00EC6EA6">
      <w:r>
        <w:t xml:space="preserve">2.3.1 </w:t>
      </w:r>
      <w:r w:rsidR="00E76F68">
        <w:t>Floor and Wall Boxes</w:t>
      </w:r>
      <w:r w:rsidR="009A3512">
        <w:t xml:space="preserve"> Cabling</w:t>
      </w:r>
      <w:r w:rsidR="00614F02">
        <w:br/>
        <w:t>To progress the main contractor</w:t>
      </w:r>
      <w:r w:rsidR="00D0228E">
        <w:t>’</w:t>
      </w:r>
      <w:r w:rsidR="00614F02">
        <w:t>s works</w:t>
      </w:r>
      <w:r w:rsidR="00D0228E">
        <w:t>,</w:t>
      </w:r>
      <w:r w:rsidR="00614F02">
        <w:t xml:space="preserve"> the Client has </w:t>
      </w:r>
      <w:r w:rsidR="00DF74C2">
        <w:t xml:space="preserve">outlined a scope of infrastructure containment connecting </w:t>
      </w:r>
      <w:r w:rsidR="00595655">
        <w:t xml:space="preserve">new </w:t>
      </w:r>
      <w:r w:rsidR="00C17E30">
        <w:t xml:space="preserve">AV Wall Boxes, Floor Boxes and </w:t>
      </w:r>
      <w:r w:rsidR="00595655">
        <w:t>other</w:t>
      </w:r>
      <w:r w:rsidR="0039520D">
        <w:t xml:space="preserve"> similar</w:t>
      </w:r>
      <w:r w:rsidR="00595655">
        <w:t xml:space="preserve"> outlet positions</w:t>
      </w:r>
      <w:r w:rsidR="00435693">
        <w:t xml:space="preserve">, with a main </w:t>
      </w:r>
      <w:r w:rsidR="00C822AC">
        <w:t xml:space="preserve">Equipment / </w:t>
      </w:r>
      <w:r w:rsidR="00B65B81">
        <w:t>P</w:t>
      </w:r>
      <w:r w:rsidR="00435693">
        <w:t xml:space="preserve">atch </w:t>
      </w:r>
      <w:r w:rsidR="00B65B81">
        <w:t>P</w:t>
      </w:r>
      <w:r w:rsidR="00435693">
        <w:t xml:space="preserve">anel near the </w:t>
      </w:r>
      <w:proofErr w:type="gramStart"/>
      <w:r w:rsidR="00435693">
        <w:t>operators</w:t>
      </w:r>
      <w:proofErr w:type="gramEnd"/>
      <w:r w:rsidR="00435693">
        <w:t xml:space="preserve"> desk position. </w:t>
      </w:r>
    </w:p>
    <w:p w14:paraId="3516A4FD" w14:textId="18A15F94" w:rsidR="002A6E78" w:rsidRDefault="0065662E">
      <w:r>
        <w:t>These positions and cabling capacities are to be reviewed</w:t>
      </w:r>
      <w:r w:rsidR="00C35CF5">
        <w:t>, revised as required</w:t>
      </w:r>
      <w:r w:rsidR="009F1F05">
        <w:t>,</w:t>
      </w:r>
      <w:r>
        <w:t xml:space="preserve"> and </w:t>
      </w:r>
      <w:r w:rsidR="00163A8C">
        <w:t xml:space="preserve">incorporated into the AV Tenderers </w:t>
      </w:r>
      <w:r w:rsidR="009F1F05">
        <w:t xml:space="preserve">final </w:t>
      </w:r>
      <w:r w:rsidR="00163A8C">
        <w:t>Designs</w:t>
      </w:r>
      <w:r w:rsidR="00C45266">
        <w:t xml:space="preserve">.  </w:t>
      </w:r>
      <w:r w:rsidR="009F1F05">
        <w:br/>
        <w:t xml:space="preserve">Cable containment </w:t>
      </w:r>
      <w:r w:rsidR="007E7B0B">
        <w:t>will be provided by the main contractor</w:t>
      </w:r>
      <w:r w:rsidR="003F5ACB">
        <w:t>. T</w:t>
      </w:r>
      <w:r w:rsidR="00E9232D">
        <w:t>echnical cabling</w:t>
      </w:r>
      <w:r w:rsidR="00C613A5">
        <w:t xml:space="preserve"> </w:t>
      </w:r>
      <w:r w:rsidR="003F5ACB">
        <w:t xml:space="preserve">is </w:t>
      </w:r>
      <w:r w:rsidR="00C613A5">
        <w:t xml:space="preserve">to be </w:t>
      </w:r>
      <w:r w:rsidR="006F359B">
        <w:t>provided by the successful AV Contractor</w:t>
      </w:r>
      <w:r w:rsidR="003F5ACB">
        <w:t xml:space="preserve">, for pulling in </w:t>
      </w:r>
      <w:r w:rsidR="003F607E">
        <w:t>and fixing by the main contractor.</w:t>
      </w:r>
      <w:r w:rsidR="006F359B">
        <w:t xml:space="preserve"> </w:t>
      </w:r>
      <w:r w:rsidR="007E7B0B">
        <w:t xml:space="preserve"> </w:t>
      </w:r>
      <w:r w:rsidR="00F5345F">
        <w:br/>
      </w:r>
    </w:p>
    <w:p w14:paraId="4E212C8F" w14:textId="5FB15E48" w:rsidR="009A3512" w:rsidRDefault="002A6E78">
      <w:r>
        <w:t>2.3.2</w:t>
      </w:r>
      <w:r w:rsidR="00B65B81">
        <w:t xml:space="preserve">  </w:t>
      </w:r>
      <w:r w:rsidR="001C51C3">
        <w:t>Wall Box</w:t>
      </w:r>
      <w:r w:rsidR="00105100">
        <w:t xml:space="preserve">es, </w:t>
      </w:r>
      <w:r w:rsidR="003D2D55">
        <w:t>m</w:t>
      </w:r>
      <w:r w:rsidR="008155F1">
        <w:t xml:space="preserve">ain Equipment </w:t>
      </w:r>
      <w:r w:rsidR="003D2D55">
        <w:t>/ Patch Panel</w:t>
      </w:r>
      <w:r w:rsidR="00105100">
        <w:t xml:space="preserve"> and Outlet Plates</w:t>
      </w:r>
      <w:r w:rsidR="00CF797D">
        <w:br/>
      </w:r>
      <w:r w:rsidR="008155F1">
        <w:t xml:space="preserve">The AV contractor is to design, build and install the proposed </w:t>
      </w:r>
      <w:r w:rsidR="003C7825">
        <w:t xml:space="preserve">6 </w:t>
      </w:r>
      <w:r w:rsidR="008155F1">
        <w:t xml:space="preserve">Wall Boxes, </w:t>
      </w:r>
      <w:r w:rsidR="001278E9">
        <w:t xml:space="preserve">and </w:t>
      </w:r>
      <w:r w:rsidR="001E7EEA">
        <w:t>m</w:t>
      </w:r>
      <w:r w:rsidR="008155F1">
        <w:t xml:space="preserve">ain Equipment </w:t>
      </w:r>
      <w:r w:rsidR="001E7EEA">
        <w:t>/</w:t>
      </w:r>
      <w:r w:rsidR="00E1194C">
        <w:t xml:space="preserve"> </w:t>
      </w:r>
      <w:r w:rsidR="008155F1">
        <w:t>Patch Panel</w:t>
      </w:r>
      <w:r w:rsidR="00E1194C">
        <w:t xml:space="preserve">.  </w:t>
      </w:r>
      <w:r w:rsidR="00245356">
        <w:br/>
      </w:r>
      <w:r w:rsidR="006D0286">
        <w:t xml:space="preserve">Floor </w:t>
      </w:r>
      <w:r w:rsidR="003D2BDE">
        <w:t>b</w:t>
      </w:r>
      <w:r w:rsidR="006D0286">
        <w:t xml:space="preserve">oxes </w:t>
      </w:r>
      <w:r w:rsidR="003D2BDE">
        <w:t>will be</w:t>
      </w:r>
      <w:r w:rsidR="006D0286">
        <w:t xml:space="preserve"> provided by the main contractor with </w:t>
      </w:r>
      <w:r w:rsidR="000F4C29">
        <w:t xml:space="preserve">2 </w:t>
      </w:r>
      <w:r w:rsidR="006D0286">
        <w:t>vacant sections for AV cabling.</w:t>
      </w:r>
      <w:r w:rsidR="003C7825">
        <w:br/>
      </w:r>
      <w:r w:rsidR="00E1194C">
        <w:br/>
      </w:r>
      <w:r w:rsidR="007E7B0B">
        <w:t>All technical cabling outlet plates</w:t>
      </w:r>
      <w:r w:rsidR="000F0FE1">
        <w:t>,</w:t>
      </w:r>
      <w:r w:rsidR="008E658C">
        <w:t xml:space="preserve"> inserts</w:t>
      </w:r>
      <w:r w:rsidR="00F40BA6">
        <w:t xml:space="preserve"> (</w:t>
      </w:r>
      <w:proofErr w:type="spellStart"/>
      <w:r w:rsidR="00F40BA6">
        <w:t>eg</w:t>
      </w:r>
      <w:proofErr w:type="spellEnd"/>
      <w:r w:rsidR="00A001FF">
        <w:t xml:space="preserve"> for</w:t>
      </w:r>
      <w:r w:rsidR="00F40BA6">
        <w:t xml:space="preserve"> XLR, HDMI,</w:t>
      </w:r>
      <w:r w:rsidR="00600014">
        <w:t>5pin DMX</w:t>
      </w:r>
      <w:r w:rsidR="000F0FE1">
        <w:t>, RJ45</w:t>
      </w:r>
      <w:r w:rsidR="00600014">
        <w:t>)</w:t>
      </w:r>
      <w:r w:rsidR="00777608">
        <w:t>,</w:t>
      </w:r>
      <w:r w:rsidR="007E7B0B">
        <w:t xml:space="preserve"> and cable terminations are to be provided </w:t>
      </w:r>
      <w:r w:rsidR="00787132">
        <w:t xml:space="preserve">and installed </w:t>
      </w:r>
      <w:r w:rsidR="007E7B0B">
        <w:t>by the AV</w:t>
      </w:r>
      <w:r w:rsidR="00C613A5">
        <w:t xml:space="preserve"> Contractor</w:t>
      </w:r>
      <w:r w:rsidR="003B6DA7">
        <w:t xml:space="preserve">. </w:t>
      </w:r>
      <w:r w:rsidR="00787132">
        <w:br/>
      </w:r>
      <w:r w:rsidR="003B6DA7">
        <w:t xml:space="preserve">Patch cords are to be </w:t>
      </w:r>
      <w:r w:rsidR="00787132">
        <w:t>provided</w:t>
      </w:r>
      <w:r w:rsidR="00472EEB">
        <w:t xml:space="preserve"> for the main Equipment / Patch Panel</w:t>
      </w:r>
      <w:r w:rsidR="00787132">
        <w:t xml:space="preserve"> connections between </w:t>
      </w:r>
      <w:r w:rsidR="00580E93">
        <w:t xml:space="preserve">the wall </w:t>
      </w:r>
      <w:r w:rsidR="00936942">
        <w:t xml:space="preserve">and </w:t>
      </w:r>
      <w:r w:rsidR="00580E93">
        <w:t xml:space="preserve"> floor boxes</w:t>
      </w:r>
      <w:r w:rsidR="00936942">
        <w:t xml:space="preserve">, </w:t>
      </w:r>
      <w:r w:rsidR="00580E93">
        <w:t xml:space="preserve"> and the main equipment </w:t>
      </w:r>
      <w:r w:rsidR="00936942">
        <w:t>and / or the operator desk.</w:t>
      </w:r>
      <w:r w:rsidR="00A97FA5">
        <w:br/>
      </w:r>
    </w:p>
    <w:p w14:paraId="29F93770" w14:textId="1D571B06" w:rsidR="00E86830" w:rsidRDefault="00E86830">
      <w:r>
        <w:t>2.3.</w:t>
      </w:r>
      <w:r w:rsidR="00245356">
        <w:t xml:space="preserve">3  </w:t>
      </w:r>
      <w:r w:rsidR="004015DE">
        <w:t>Main Operator Desk</w:t>
      </w:r>
      <w:r w:rsidR="004015DE">
        <w:br/>
        <w:t>The design</w:t>
      </w:r>
      <w:r w:rsidR="00AF7825">
        <w:t xml:space="preserve"> intent is for the operator desk to have a minimum of equipment on it</w:t>
      </w:r>
      <w:r w:rsidR="00EA03E7">
        <w:t>, with</w:t>
      </w:r>
      <w:r w:rsidR="00656326">
        <w:t xml:space="preserve"> </w:t>
      </w:r>
      <w:r w:rsidR="001C3102">
        <w:t>the</w:t>
      </w:r>
      <w:r w:rsidR="00656326">
        <w:t xml:space="preserve"> </w:t>
      </w:r>
      <w:r w:rsidR="00EA03E7">
        <w:t xml:space="preserve">main hardware </w:t>
      </w:r>
      <w:r w:rsidR="001C3102">
        <w:t xml:space="preserve">located </w:t>
      </w:r>
      <w:r w:rsidR="00EA03E7">
        <w:t>remote</w:t>
      </w:r>
      <w:r w:rsidR="001C3102">
        <w:t xml:space="preserve">ly </w:t>
      </w:r>
      <w:r w:rsidR="00E27CA2">
        <w:t xml:space="preserve">in the Equipment /Patch Panel unit </w:t>
      </w:r>
      <w:r w:rsidR="001C3102">
        <w:t>wherever possible</w:t>
      </w:r>
      <w:r w:rsidR="00C1437A">
        <w:t xml:space="preserve">. </w:t>
      </w:r>
      <w:r w:rsidR="0026540B">
        <w:br/>
      </w:r>
      <w:r w:rsidR="00C1437A">
        <w:t>The desk should then be connected to the Equipment</w:t>
      </w:r>
      <w:r w:rsidR="001C427F">
        <w:t xml:space="preserve"> / Patch</w:t>
      </w:r>
      <w:r w:rsidR="00C1437A">
        <w:t xml:space="preserve"> Panel via </w:t>
      </w:r>
      <w:r w:rsidR="003B0C78">
        <w:t>a</w:t>
      </w:r>
      <w:r w:rsidR="007167EF">
        <w:t>n</w:t>
      </w:r>
      <w:r w:rsidR="003B0C78">
        <w:t xml:space="preserve"> umbilical </w:t>
      </w:r>
      <w:r w:rsidR="00033E13">
        <w:t>and a minimum number of plugs</w:t>
      </w:r>
      <w:r w:rsidR="00A37AB6">
        <w:t xml:space="preserve"> (</w:t>
      </w:r>
      <w:r w:rsidR="001C427F">
        <w:t>ideall</w:t>
      </w:r>
      <w:r w:rsidR="002B7CF2">
        <w:t>y</w:t>
      </w:r>
      <w:r w:rsidR="00816552">
        <w:t>,</w:t>
      </w:r>
      <w:r w:rsidR="001C427F">
        <w:t xml:space="preserve"> </w:t>
      </w:r>
      <w:r w:rsidR="00A37AB6">
        <w:t>one for audio, one for vision</w:t>
      </w:r>
      <w:r w:rsidR="009701B0">
        <w:t xml:space="preserve"> and camera control</w:t>
      </w:r>
      <w:r w:rsidR="00A37AB6">
        <w:t xml:space="preserve">, one for Proclaim PC control, one for </w:t>
      </w:r>
      <w:r w:rsidR="009701B0">
        <w:t>lighting control</w:t>
      </w:r>
      <w:r w:rsidR="00CB5ABD">
        <w:t xml:space="preserve">).  The </w:t>
      </w:r>
      <w:r w:rsidR="00511E15">
        <w:t>s</w:t>
      </w:r>
      <w:r w:rsidR="00CB5ABD">
        <w:t xml:space="preserve">ockets in the Main Equipment Panel are to be replicated at the Balcony Wall Box for easy relocation of the Operator Desk </w:t>
      </w:r>
      <w:r w:rsidR="00656326">
        <w:t>position to the balcony.</w:t>
      </w:r>
      <w:r w:rsidR="0026540B">
        <w:br/>
        <w:t>AV Tender</w:t>
      </w:r>
      <w:r w:rsidR="00511E15">
        <w:t>er</w:t>
      </w:r>
      <w:r w:rsidR="0026540B">
        <w:t>s should include a Provis</w:t>
      </w:r>
      <w:r w:rsidR="00974504">
        <w:t>i</w:t>
      </w:r>
      <w:r w:rsidR="0026540B">
        <w:t>onal Sum for the Operator Desk</w:t>
      </w:r>
      <w:r w:rsidR="00974504">
        <w:t xml:space="preserve"> </w:t>
      </w:r>
      <w:r w:rsidR="00C6212E">
        <w:t>‘woodwork’</w:t>
      </w:r>
      <w:r w:rsidR="009701B0">
        <w:t>, which will have 3 positions for Audio, Vision</w:t>
      </w:r>
      <w:r w:rsidR="007167EF">
        <w:t xml:space="preserve"> /</w:t>
      </w:r>
      <w:r w:rsidR="00B64805">
        <w:t xml:space="preserve"> ‘Proclaim’</w:t>
      </w:r>
      <w:r w:rsidR="009701B0">
        <w:t xml:space="preserve"> and Lighting operators.</w:t>
      </w:r>
    </w:p>
    <w:p w14:paraId="3C7CEEBF" w14:textId="4269C75B" w:rsidR="009678C9" w:rsidRDefault="009A4A53" w:rsidP="005F33CE">
      <w:pPr>
        <w:pStyle w:val="Heading3"/>
      </w:pPr>
      <w:bookmarkStart w:id="14" w:name="_Toc202943658"/>
      <w:r>
        <w:t>2.4 Audio System</w:t>
      </w:r>
      <w:r w:rsidR="00721AD6">
        <w:t xml:space="preserve"> – Worship / Performance Space</w:t>
      </w:r>
      <w:bookmarkEnd w:id="14"/>
    </w:p>
    <w:p w14:paraId="3A2AB5D5" w14:textId="01517C73" w:rsidR="00D91025" w:rsidRDefault="00D91025" w:rsidP="00D91025">
      <w:r>
        <w:t xml:space="preserve">2.4.1   The issues with the existing </w:t>
      </w:r>
      <w:proofErr w:type="spellStart"/>
      <w:r w:rsidR="005827CE">
        <w:t>Soundcraft</w:t>
      </w:r>
      <w:proofErr w:type="spellEnd"/>
      <w:r w:rsidR="005827CE">
        <w:t xml:space="preserve"> </w:t>
      </w:r>
      <w:r>
        <w:t>desk include difficulty is separating the local ‘room /speaker’ mix output from the ‘record /Proclaim’ output, while retaining another output for the Hearing loop.  For full control, the piano, and ‘ambient’ mic inputs routing and level controls, need to be different for each of the 3 outputs</w:t>
      </w:r>
      <w:r w:rsidR="005827CE">
        <w:t xml:space="preserve">, which is </w:t>
      </w:r>
      <w:r w:rsidR="00157192">
        <w:t>not currently possible.</w:t>
      </w:r>
    </w:p>
    <w:p w14:paraId="4F425ECB" w14:textId="73457DBB" w:rsidR="00036BFB" w:rsidRDefault="00157192" w:rsidP="00D91025">
      <w:r>
        <w:t>A</w:t>
      </w:r>
      <w:r w:rsidR="00D91025">
        <w:t xml:space="preserve">n enhanced sound desk </w:t>
      </w:r>
      <w:r>
        <w:t xml:space="preserve">is </w:t>
      </w:r>
      <w:r w:rsidR="00D91025">
        <w:t xml:space="preserve">to </w:t>
      </w:r>
      <w:r>
        <w:t xml:space="preserve">be </w:t>
      </w:r>
      <w:r w:rsidR="00D91025">
        <w:t>provide</w:t>
      </w:r>
      <w:r>
        <w:t>d</w:t>
      </w:r>
      <w:r w:rsidR="00D91025">
        <w:t xml:space="preserve"> </w:t>
      </w:r>
      <w:r w:rsidR="0045502D">
        <w:t xml:space="preserve">with </w:t>
      </w:r>
      <w:r w:rsidR="00D91025">
        <w:t xml:space="preserve">sufficient configurable outputs.  For tender </w:t>
      </w:r>
      <w:r>
        <w:t xml:space="preserve">pricing a </w:t>
      </w:r>
      <w:r w:rsidR="00D91025">
        <w:t xml:space="preserve">new </w:t>
      </w:r>
      <w:proofErr w:type="spellStart"/>
      <w:r w:rsidR="00D91025">
        <w:t>Soundcraft</w:t>
      </w:r>
      <w:proofErr w:type="spellEnd"/>
      <w:r w:rsidR="00D91025">
        <w:t xml:space="preserve"> Signature 16 </w:t>
      </w:r>
      <w:r w:rsidR="00E873A6">
        <w:t xml:space="preserve">desk </w:t>
      </w:r>
      <w:r>
        <w:t>is to be included</w:t>
      </w:r>
      <w:r w:rsidR="00A749DF">
        <w:t xml:space="preserve">.  As part of the post contract design work, the desk type and size </w:t>
      </w:r>
      <w:proofErr w:type="gramStart"/>
      <w:r w:rsidR="00A749DF">
        <w:t>is</w:t>
      </w:r>
      <w:proofErr w:type="gramEnd"/>
      <w:r w:rsidR="00A749DF">
        <w:t xml:space="preserve"> to be reviewed to ensure it is functionally suitable. </w:t>
      </w:r>
      <w:r w:rsidR="00D91025">
        <w:br/>
      </w:r>
      <w:r w:rsidR="00A749DF">
        <w:lastRenderedPageBreak/>
        <w:t>The</w:t>
      </w:r>
      <w:r w:rsidR="00D91025">
        <w:t xml:space="preserve"> client does not think a fully digital sound desk and infrastructure is a worthwhile investment</w:t>
      </w:r>
      <w:r w:rsidR="00B37C5A">
        <w:t xml:space="preserve"> </w:t>
      </w:r>
      <w:proofErr w:type="gramStart"/>
      <w:r w:rsidR="00B37C5A">
        <w:t>at this time</w:t>
      </w:r>
      <w:proofErr w:type="gramEnd"/>
      <w:r w:rsidR="0035014D">
        <w:t xml:space="preserve">. </w:t>
      </w:r>
      <w:r w:rsidR="0048403B">
        <w:t xml:space="preserve"> </w:t>
      </w:r>
      <w:r w:rsidR="0035014D">
        <w:t>E</w:t>
      </w:r>
      <w:r w:rsidR="00D91025">
        <w:t xml:space="preserve">xisting operators have varied levels of experience and the systems for Worship need to be as simple and straightforward as possible.  </w:t>
      </w:r>
      <w:r w:rsidR="0048403B">
        <w:t>The proposed cabling infrastructure therefore is base</w:t>
      </w:r>
      <w:r w:rsidR="00A14DDC">
        <w:t>d</w:t>
      </w:r>
      <w:r w:rsidR="0048403B">
        <w:t xml:space="preserve"> around </w:t>
      </w:r>
      <w:r w:rsidR="008F5CBB">
        <w:t xml:space="preserve">standard analogue audio cabling.  </w:t>
      </w:r>
    </w:p>
    <w:p w14:paraId="138E7669" w14:textId="28210C23" w:rsidR="00D91025" w:rsidRDefault="00225B1C" w:rsidP="00D91025">
      <w:r>
        <w:t>2.4.2.</w:t>
      </w:r>
      <w:r w:rsidR="00036BFB">
        <w:t xml:space="preserve">  </w:t>
      </w:r>
      <w:r w:rsidR="00D91025">
        <w:t>Hearing Support</w:t>
      </w:r>
      <w:r w:rsidR="00D91025">
        <w:br/>
        <w:t>For tender pricing</w:t>
      </w:r>
      <w:r w:rsidR="0081257F">
        <w:t>,</w:t>
      </w:r>
      <w:r w:rsidR="00D91025">
        <w:t xml:space="preserve"> </w:t>
      </w:r>
      <w:r>
        <w:t>a</w:t>
      </w:r>
      <w:r w:rsidR="00D91025">
        <w:t xml:space="preserve"> new ‘loop’ amplifier and floor tape installation to replace / replicate previous</w:t>
      </w:r>
      <w:r w:rsidR="0036753F">
        <w:t>, is to be included.</w:t>
      </w:r>
      <w:r w:rsidR="00D91025">
        <w:t xml:space="preserve">  As part of system design work</w:t>
      </w:r>
      <w:r w:rsidR="0036753F">
        <w:t>,</w:t>
      </w:r>
      <w:r w:rsidR="00D91025">
        <w:t xml:space="preserve"> post contract</w:t>
      </w:r>
      <w:r w:rsidR="0036753F">
        <w:t>,</w:t>
      </w:r>
      <w:r w:rsidR="00D91025">
        <w:t xml:space="preserve"> other options for hearing support</w:t>
      </w:r>
      <w:r>
        <w:t xml:space="preserve"> are to be reviewed as many hearing aid users can no longer connect to </w:t>
      </w:r>
      <w:r w:rsidR="00036BFB">
        <w:t>loop systems.</w:t>
      </w:r>
    </w:p>
    <w:p w14:paraId="68FCE2B1" w14:textId="5A86F942" w:rsidR="00A71E09" w:rsidRDefault="00036BFB" w:rsidP="00D91025">
      <w:r>
        <w:t>2.4.3  Speakers and Amps</w:t>
      </w:r>
      <w:r>
        <w:br/>
      </w:r>
      <w:r w:rsidR="008A6A03">
        <w:t xml:space="preserve">2.4.3.1 </w:t>
      </w:r>
      <w:r>
        <w:t>Where possible</w:t>
      </w:r>
      <w:r w:rsidR="0020169C">
        <w:t>,</w:t>
      </w:r>
      <w:r>
        <w:t xml:space="preserve"> existing equipment is to be </w:t>
      </w:r>
      <w:r w:rsidR="008E2AA6">
        <w:t xml:space="preserve">re-used.  </w:t>
      </w:r>
      <w:proofErr w:type="gramStart"/>
      <w:r w:rsidR="008E2AA6">
        <w:t>However</w:t>
      </w:r>
      <w:proofErr w:type="gramEnd"/>
      <w:r w:rsidR="008E2AA6">
        <w:t xml:space="preserve"> the need to avoid feedback with the varied flexible seating arrangements may require </w:t>
      </w:r>
      <w:r w:rsidR="00856021">
        <w:t>additional speake</w:t>
      </w:r>
      <w:r w:rsidR="00D30962">
        <w:t>rs a</w:t>
      </w:r>
      <w:r w:rsidR="00856021">
        <w:t xml:space="preserve">nd </w:t>
      </w:r>
      <w:r w:rsidR="00D30962">
        <w:t xml:space="preserve">equipment, </w:t>
      </w:r>
      <w:r w:rsidR="00856021">
        <w:t xml:space="preserve">or a </w:t>
      </w:r>
      <w:proofErr w:type="gramStart"/>
      <w:r w:rsidR="00C92E60">
        <w:t>complete</w:t>
      </w:r>
      <w:proofErr w:type="gramEnd"/>
      <w:r w:rsidR="00C92E60">
        <w:t xml:space="preserve"> new system. </w:t>
      </w:r>
      <w:r w:rsidR="00DD479F">
        <w:t xml:space="preserve"> </w:t>
      </w:r>
      <w:r w:rsidR="008C7475">
        <w:t>For Tender purposes</w:t>
      </w:r>
      <w:r w:rsidR="00F861A7">
        <w:t>,</w:t>
      </w:r>
      <w:r w:rsidR="007D6993">
        <w:t xml:space="preserve"> new speakers </w:t>
      </w:r>
      <w:r w:rsidR="00F861A7">
        <w:t xml:space="preserve">for the main floor </w:t>
      </w:r>
      <w:r w:rsidR="00796BB5">
        <w:t xml:space="preserve">and, separately the balcony area, </w:t>
      </w:r>
      <w:r w:rsidR="007D6993">
        <w:t>are to be included for</w:t>
      </w:r>
      <w:r w:rsidR="00557920">
        <w:t xml:space="preserve">.  These speakers are for connection to the </w:t>
      </w:r>
      <w:r w:rsidR="007D6993">
        <w:t>existing amplifier</w:t>
      </w:r>
      <w:r w:rsidR="00F861A7">
        <w:t>s</w:t>
      </w:r>
      <w:r w:rsidR="007D6993">
        <w:t>.</w:t>
      </w:r>
      <w:r w:rsidR="00DD479F">
        <w:br/>
      </w:r>
      <w:r w:rsidR="00C92E60">
        <w:t>The proposed cabling infrastructure provides speaker cabling at each wall box</w:t>
      </w:r>
      <w:r w:rsidR="00AF06B4">
        <w:t xml:space="preserve"> and in the </w:t>
      </w:r>
      <w:r w:rsidR="00382C94">
        <w:t>roof space</w:t>
      </w:r>
      <w:r w:rsidR="00AF06B4">
        <w:t>,</w:t>
      </w:r>
      <w:r w:rsidR="00ED6B0D">
        <w:t xml:space="preserve"> which should be sufficient</w:t>
      </w:r>
      <w:r w:rsidR="00AF06B4">
        <w:t xml:space="preserve"> </w:t>
      </w:r>
      <w:r w:rsidR="009131C6">
        <w:t xml:space="preserve">to allow connections </w:t>
      </w:r>
      <w:r w:rsidR="00AF06B4">
        <w:t xml:space="preserve">once final speaker positions are agreed.  </w:t>
      </w:r>
      <w:r w:rsidR="000969C3">
        <w:t xml:space="preserve">The AV Contractor is to allow for </w:t>
      </w:r>
      <w:r w:rsidR="001624EC">
        <w:t>temporary stands and equip</w:t>
      </w:r>
      <w:r w:rsidR="00755F6C">
        <w:t>ment as necessary to test and demonstrate</w:t>
      </w:r>
      <w:r w:rsidR="00E30142">
        <w:t xml:space="preserve"> proposed speaker positions before final connections are made.</w:t>
      </w:r>
      <w:r w:rsidR="00E30142">
        <w:br/>
      </w:r>
      <w:r w:rsidR="00504C21">
        <w:t>Large array speakers will not be accepted by the Methodist Church</w:t>
      </w:r>
      <w:r w:rsidR="000427A8">
        <w:t xml:space="preserve"> </w:t>
      </w:r>
      <w:r w:rsidR="00DB1A95">
        <w:t>Conservation O</w:t>
      </w:r>
      <w:r w:rsidR="000427A8">
        <w:t>fficer</w:t>
      </w:r>
      <w:r w:rsidR="006D70A0">
        <w:t>, who is responsible for Listed Building consents</w:t>
      </w:r>
      <w:r w:rsidR="000427A8">
        <w:t>.</w:t>
      </w:r>
    </w:p>
    <w:p w14:paraId="14486F0C" w14:textId="6369AA75" w:rsidR="00856021" w:rsidRDefault="005C3084" w:rsidP="00D91025">
      <w:r>
        <w:t>2.4.3.2 Fire Alarm Shutdown</w:t>
      </w:r>
      <w:r>
        <w:br/>
      </w:r>
      <w:r w:rsidR="00C21306">
        <w:t xml:space="preserve">Audio systems are to shut down when the fire alarm is activated.  A fire alarm shut down relay </w:t>
      </w:r>
      <w:r w:rsidR="005114B0">
        <w:t>will be provided at the Equipment/ Patch Panel, for the AV  contractor to connect to.</w:t>
      </w:r>
      <w:r w:rsidR="000427A8">
        <w:br/>
      </w:r>
    </w:p>
    <w:p w14:paraId="4BA74DE4" w14:textId="02B59558" w:rsidR="00356FD7" w:rsidRDefault="00834EA5" w:rsidP="00D91025">
      <w:r>
        <w:t>2.4.4.</w:t>
      </w:r>
      <w:r w:rsidR="00750A21">
        <w:t>Mic</w:t>
      </w:r>
      <w:r>
        <w:t>rophone</w:t>
      </w:r>
      <w:r w:rsidR="00750A21">
        <w:t xml:space="preserve">s and </w:t>
      </w:r>
      <w:r>
        <w:t>Sources</w:t>
      </w:r>
      <w:r>
        <w:br/>
        <w:t>The 3 existing radio mics are to be retained</w:t>
      </w:r>
      <w:r w:rsidR="00B4272A">
        <w:t>.  The AV contractor is to confirm these are in the correct ‘free to use’ band and</w:t>
      </w:r>
      <w:r w:rsidR="00400F6F">
        <w:t xml:space="preserve"> </w:t>
      </w:r>
      <w:r w:rsidR="007E697B">
        <w:t xml:space="preserve">advise of </w:t>
      </w:r>
      <w:r w:rsidR="00400F6F">
        <w:t xml:space="preserve">any spare channels in the </w:t>
      </w:r>
      <w:r w:rsidR="007D2E9D">
        <w:t xml:space="preserve">‘free to use’ </w:t>
      </w:r>
      <w:r w:rsidR="00400F6F">
        <w:t>band</w:t>
      </w:r>
      <w:r w:rsidR="007D2E9D">
        <w:t>(s)</w:t>
      </w:r>
      <w:r w:rsidR="00400F6F">
        <w:t xml:space="preserve"> that could be used in future</w:t>
      </w:r>
      <w:r w:rsidR="007D2E9D">
        <w:t>,</w:t>
      </w:r>
      <w:r w:rsidR="00400F6F">
        <w:t xml:space="preserve"> if required</w:t>
      </w:r>
      <w:r w:rsidR="003D0C65">
        <w:t xml:space="preserve">.  </w:t>
      </w:r>
    </w:p>
    <w:p w14:paraId="119BC481" w14:textId="0E0A3167" w:rsidR="00834EA5" w:rsidRDefault="003D0C65" w:rsidP="00D91025">
      <w:r>
        <w:t xml:space="preserve">The existing microphones used </w:t>
      </w:r>
      <w:r w:rsidR="00A54420">
        <w:t xml:space="preserve">for </w:t>
      </w:r>
      <w:proofErr w:type="spellStart"/>
      <w:r w:rsidR="00A54420">
        <w:t>lecturn</w:t>
      </w:r>
      <w:proofErr w:type="spellEnd"/>
      <w:r w:rsidR="00A54420">
        <w:t xml:space="preserve">, pulpit, piano, congregation / ambience are to be reviewed </w:t>
      </w:r>
      <w:r w:rsidR="00657C5E">
        <w:t xml:space="preserve">for continued </w:t>
      </w:r>
      <w:proofErr w:type="gramStart"/>
      <w:r w:rsidR="00657C5E">
        <w:t>suitability, and</w:t>
      </w:r>
      <w:proofErr w:type="gramEnd"/>
      <w:r w:rsidR="00657C5E">
        <w:t xml:space="preserve"> re-used or replaced as appropriate.  Location of </w:t>
      </w:r>
      <w:r w:rsidR="00744E19">
        <w:t xml:space="preserve">fixed mics for congregation </w:t>
      </w:r>
      <w:r w:rsidR="007E697B">
        <w:t xml:space="preserve">/ </w:t>
      </w:r>
      <w:r w:rsidR="00744E19">
        <w:t>ambient needs to allow for the flexible layout</w:t>
      </w:r>
      <w:r w:rsidR="00356FD7">
        <w:t>s and avoid speaker pickup and resultant feedback.</w:t>
      </w:r>
    </w:p>
    <w:p w14:paraId="77121678" w14:textId="62B078FB" w:rsidR="00BB0487" w:rsidRDefault="00BB0487" w:rsidP="00D91025">
      <w:r>
        <w:t>The system design</w:t>
      </w:r>
      <w:r w:rsidR="00E52F91">
        <w:t xml:space="preserve"> </w:t>
      </w:r>
      <w:r>
        <w:t>is to allow for ‘play</w:t>
      </w:r>
      <w:r w:rsidR="00917C3C">
        <w:t>-</w:t>
      </w:r>
      <w:r>
        <w:t xml:space="preserve">in’ from either a local DVD player or </w:t>
      </w:r>
      <w:r w:rsidR="00E52F91">
        <w:t xml:space="preserve">material from a local PC, as well as </w:t>
      </w:r>
      <w:r w:rsidR="00F90183">
        <w:t>from Proclaim</w:t>
      </w:r>
    </w:p>
    <w:p w14:paraId="5D6AE43F" w14:textId="77777777" w:rsidR="005F33CE" w:rsidRDefault="00DD5440" w:rsidP="00D91025">
      <w:pPr>
        <w:rPr>
          <w:rStyle w:val="Heading3Char"/>
        </w:rPr>
      </w:pPr>
      <w:bookmarkStart w:id="15" w:name="_Toc202943659"/>
      <w:r w:rsidRPr="005F33CE">
        <w:rPr>
          <w:rStyle w:val="Heading3Char"/>
        </w:rPr>
        <w:t xml:space="preserve">2.5 </w:t>
      </w:r>
      <w:r w:rsidR="00C97E59" w:rsidRPr="005F33CE">
        <w:rPr>
          <w:rStyle w:val="Heading3Char"/>
        </w:rPr>
        <w:t xml:space="preserve"> </w:t>
      </w:r>
      <w:r w:rsidRPr="005F33CE">
        <w:rPr>
          <w:rStyle w:val="Heading3Char"/>
        </w:rPr>
        <w:t xml:space="preserve">Video and </w:t>
      </w:r>
      <w:r w:rsidR="00040E7F" w:rsidRPr="005F33CE">
        <w:rPr>
          <w:rStyle w:val="Heading3Char"/>
        </w:rPr>
        <w:t>Streaming</w:t>
      </w:r>
      <w:r w:rsidR="002956F6" w:rsidRPr="005F33CE">
        <w:rPr>
          <w:rStyle w:val="Heading3Char"/>
        </w:rPr>
        <w:t xml:space="preserve"> System</w:t>
      </w:r>
      <w:r w:rsidR="00721AD6" w:rsidRPr="005F33CE">
        <w:rPr>
          <w:rStyle w:val="Heading3Char"/>
        </w:rPr>
        <w:t xml:space="preserve"> – Worship / Performance Space</w:t>
      </w:r>
      <w:bookmarkEnd w:id="15"/>
    </w:p>
    <w:p w14:paraId="2C9C549E" w14:textId="68C31CB3" w:rsidR="00DD5440" w:rsidRDefault="00521C46" w:rsidP="00D91025">
      <w:r>
        <w:t>2.5.1. Proclaim Software</w:t>
      </w:r>
      <w:r w:rsidR="007A7156">
        <w:t xml:space="preserve"> and PC</w:t>
      </w:r>
      <w:r>
        <w:t>.</w:t>
      </w:r>
      <w:r w:rsidRPr="00521C46">
        <w:t xml:space="preserve"> </w:t>
      </w:r>
      <w:r>
        <w:t xml:space="preserve">.  Proclaim is the current worship presentation software </w:t>
      </w:r>
      <w:proofErr w:type="gramStart"/>
      <w:r>
        <w:t>used</w:t>
      </w:r>
      <w:r w:rsidR="00835015">
        <w:t>, and</w:t>
      </w:r>
      <w:proofErr w:type="gramEnd"/>
      <w:r w:rsidR="00835015">
        <w:t xml:space="preserve"> provides outputs</w:t>
      </w:r>
      <w:r>
        <w:t xml:space="preserve"> for display</w:t>
      </w:r>
      <w:r w:rsidR="00835015">
        <w:t xml:space="preserve"> </w:t>
      </w:r>
      <w:r>
        <w:t xml:space="preserve">in the church and </w:t>
      </w:r>
      <w:r w:rsidR="009B4D49">
        <w:t xml:space="preserve">an </w:t>
      </w:r>
      <w:r>
        <w:t xml:space="preserve">output for streaming.  The church display and streaming outputs can be configured </w:t>
      </w:r>
      <w:r w:rsidR="004223AD">
        <w:t xml:space="preserve">in Proclaim </w:t>
      </w:r>
      <w:r>
        <w:t>to have different content.</w:t>
      </w:r>
      <w:r w:rsidR="00835015">
        <w:t xml:space="preserve">  </w:t>
      </w:r>
      <w:r w:rsidR="009C6357">
        <w:br/>
      </w:r>
      <w:r w:rsidR="00835015">
        <w:t xml:space="preserve">This software is currently hosted on </w:t>
      </w:r>
      <w:r w:rsidR="002B095D">
        <w:t xml:space="preserve">a 3 year old laptop, </w:t>
      </w:r>
      <w:r w:rsidR="009C6357">
        <w:t xml:space="preserve">which also hosts the </w:t>
      </w:r>
      <w:r w:rsidR="00026CC8">
        <w:t xml:space="preserve">existing </w:t>
      </w:r>
      <w:r w:rsidR="009C6357">
        <w:t xml:space="preserve">OBS streaming </w:t>
      </w:r>
      <w:r w:rsidR="007A7156">
        <w:t xml:space="preserve">software. </w:t>
      </w:r>
      <w:r w:rsidR="002B095D">
        <w:t xml:space="preserve"> </w:t>
      </w:r>
      <w:r w:rsidR="007A7156">
        <w:t xml:space="preserve"> </w:t>
      </w:r>
      <w:r w:rsidR="00FC1452">
        <w:t xml:space="preserve">Proclaim will remain at the heart of the church’s video </w:t>
      </w:r>
      <w:r w:rsidR="00C410A2">
        <w:t xml:space="preserve">presentation </w:t>
      </w:r>
      <w:r w:rsidR="00FC1452">
        <w:t>system</w:t>
      </w:r>
      <w:r w:rsidR="00E0136F">
        <w:t>.</w:t>
      </w:r>
      <w:r w:rsidR="00AE1617">
        <w:br/>
      </w:r>
      <w:r w:rsidR="009C6357">
        <w:br/>
      </w:r>
      <w:r w:rsidR="00026CC8">
        <w:lastRenderedPageBreak/>
        <w:t>For tender pricing</w:t>
      </w:r>
      <w:r w:rsidR="000A4355">
        <w:t>,</w:t>
      </w:r>
      <w:r w:rsidR="00026CC8">
        <w:t xml:space="preserve"> a new PC is to be provided </w:t>
      </w:r>
      <w:r w:rsidR="002A299A">
        <w:t xml:space="preserve">to host Proclaim </w:t>
      </w:r>
      <w:r w:rsidR="00026CC8">
        <w:t xml:space="preserve">in the main </w:t>
      </w:r>
      <w:r w:rsidR="00FE1222">
        <w:t>E</w:t>
      </w:r>
      <w:r w:rsidR="00026CC8">
        <w:t>quipment</w:t>
      </w:r>
      <w:r w:rsidR="00AE1617">
        <w:t xml:space="preserve"> </w:t>
      </w:r>
      <w:r w:rsidR="00026CC8">
        <w:t xml:space="preserve">/ </w:t>
      </w:r>
      <w:r w:rsidR="00FE1222">
        <w:t>P</w:t>
      </w:r>
      <w:r w:rsidR="00026CC8">
        <w:t xml:space="preserve">atch </w:t>
      </w:r>
      <w:r w:rsidR="00FE1222">
        <w:t>P</w:t>
      </w:r>
      <w:r w:rsidR="00026CC8">
        <w:t>anel</w:t>
      </w:r>
      <w:r w:rsidR="00586074">
        <w:t>, with remote keyboard video and mouse connections to the operator desk</w:t>
      </w:r>
      <w:r w:rsidR="002A299A">
        <w:t xml:space="preserve">.  A </w:t>
      </w:r>
      <w:r w:rsidR="000A4355">
        <w:t xml:space="preserve">new </w:t>
      </w:r>
      <w:r w:rsidR="002A299A">
        <w:t xml:space="preserve">hardware streaming unit is to be included in the tender pricing to replace the </w:t>
      </w:r>
      <w:r w:rsidR="0063646F">
        <w:t xml:space="preserve">current </w:t>
      </w:r>
      <w:r w:rsidR="002A299A">
        <w:t>OBS software</w:t>
      </w:r>
      <w:r w:rsidR="00B42350">
        <w:t xml:space="preserve"> </w:t>
      </w:r>
      <w:r w:rsidR="00AD7664">
        <w:t>streamin</w:t>
      </w:r>
      <w:r w:rsidR="000A4355">
        <w:t>g solution</w:t>
      </w:r>
      <w:r w:rsidR="0063646F">
        <w:t>.</w:t>
      </w:r>
      <w:r w:rsidR="002A299A">
        <w:t xml:space="preserve"> </w:t>
      </w:r>
      <w:r w:rsidR="00B22B1B">
        <w:t xml:space="preserve"> A new ‘Proclaim’ </w:t>
      </w:r>
      <w:r w:rsidR="00324827">
        <w:t>14 inch monitor is to be provided on the operator desk.</w:t>
      </w:r>
    </w:p>
    <w:p w14:paraId="4281CB5D" w14:textId="7FEBB4CB" w:rsidR="003B6611" w:rsidRDefault="00E0136F" w:rsidP="00FC03C0">
      <w:r>
        <w:t>2.5.2 Video inputs</w:t>
      </w:r>
      <w:r w:rsidR="00392718">
        <w:t>,</w:t>
      </w:r>
      <w:r>
        <w:t xml:space="preserve"> outputs</w:t>
      </w:r>
      <w:r w:rsidR="00392718">
        <w:t>, switching and displays</w:t>
      </w:r>
      <w:r>
        <w:t xml:space="preserve">.  </w:t>
      </w:r>
      <w:r w:rsidR="005967B4">
        <w:br/>
      </w:r>
      <w:r>
        <w:t xml:space="preserve">The existing </w:t>
      </w:r>
      <w:r w:rsidR="00DD0C73">
        <w:t>video input</w:t>
      </w:r>
      <w:r w:rsidR="00746E17">
        <w:t>s</w:t>
      </w:r>
      <w:r w:rsidR="00DD0C73">
        <w:t xml:space="preserve"> </w:t>
      </w:r>
      <w:r w:rsidR="00632ED4">
        <w:t xml:space="preserve">to the system </w:t>
      </w:r>
      <w:r w:rsidR="00DD0C73">
        <w:t xml:space="preserve">are from a </w:t>
      </w:r>
      <w:r w:rsidR="00917C3C">
        <w:t xml:space="preserve">single </w:t>
      </w:r>
      <w:r w:rsidR="00DD0C73">
        <w:t>fixed camera with pan, tilt and zoom presets and controls</w:t>
      </w:r>
      <w:r w:rsidR="00632ED4">
        <w:t xml:space="preserve">, and from Proclaim.  </w:t>
      </w:r>
      <w:r w:rsidR="00437BA4">
        <w:t xml:space="preserve">The camera </w:t>
      </w:r>
      <w:r w:rsidR="00EE5090">
        <w:t>input</w:t>
      </w:r>
      <w:r w:rsidR="00632ED4">
        <w:t xml:space="preserve"> </w:t>
      </w:r>
      <w:r w:rsidR="00437BA4">
        <w:t>is</w:t>
      </w:r>
      <w:r w:rsidR="00632ED4">
        <w:t xml:space="preserve"> </w:t>
      </w:r>
      <w:r w:rsidR="00EE5090">
        <w:t xml:space="preserve">normally </w:t>
      </w:r>
      <w:r w:rsidR="00632ED4">
        <w:t>routed to Proclaim</w:t>
      </w:r>
      <w:r w:rsidR="00437BA4">
        <w:t xml:space="preserve">. </w:t>
      </w:r>
      <w:r w:rsidR="00EE5090">
        <w:br/>
      </w:r>
      <w:r w:rsidR="00437BA4">
        <w:t xml:space="preserve">The main Proclaim </w:t>
      </w:r>
      <w:r w:rsidR="003C3CCD">
        <w:t>output i</w:t>
      </w:r>
      <w:r w:rsidR="00437BA4">
        <w:t>s routed</w:t>
      </w:r>
      <w:r w:rsidR="00632ED4">
        <w:t xml:space="preserve"> to the existing </w:t>
      </w:r>
      <w:r w:rsidR="00A53A17">
        <w:t>projector for display on a screen in front of the organ</w:t>
      </w:r>
      <w:r w:rsidR="001A0A7C">
        <w:t>.</w:t>
      </w:r>
      <w:r w:rsidR="002D68FF">
        <w:t xml:space="preserve">  </w:t>
      </w:r>
      <w:r w:rsidR="00074F6A">
        <w:t xml:space="preserve">The HDMI format is used for all existing </w:t>
      </w:r>
      <w:r w:rsidR="004C4999">
        <w:t>connections and cables</w:t>
      </w:r>
      <w:r w:rsidR="002D1DFD">
        <w:t xml:space="preserve">, </w:t>
      </w:r>
      <w:r w:rsidR="0017264C">
        <w:t>with a simple</w:t>
      </w:r>
      <w:r w:rsidR="007C5754">
        <w:t xml:space="preserve"> 4x 4 </w:t>
      </w:r>
      <w:proofErr w:type="gramStart"/>
      <w:r w:rsidR="007C5754">
        <w:t>matrix</w:t>
      </w:r>
      <w:proofErr w:type="gramEnd"/>
      <w:r w:rsidR="003F706B">
        <w:t xml:space="preserve"> used to route and duplicate signals as required.</w:t>
      </w:r>
      <w:r w:rsidR="0017264C">
        <w:t xml:space="preserve"> </w:t>
      </w:r>
      <w:r w:rsidR="001A0A7C">
        <w:br/>
        <w:t xml:space="preserve">This system was installed during Covid </w:t>
      </w:r>
      <w:r w:rsidR="002D68FF">
        <w:t>and while it has worked well,</w:t>
      </w:r>
      <w:r w:rsidR="00FC03C0">
        <w:t xml:space="preserve"> the</w:t>
      </w:r>
      <w:r w:rsidR="00D92F8F">
        <w:t>re are limitations.</w:t>
      </w:r>
      <w:r w:rsidR="003B6169">
        <w:br/>
      </w:r>
      <w:r w:rsidR="00D92F8F">
        <w:t xml:space="preserve">  </w:t>
      </w:r>
      <w:r w:rsidR="0096648A">
        <w:br/>
      </w:r>
      <w:r w:rsidR="00200F28">
        <w:t xml:space="preserve">2.5.3 </w:t>
      </w:r>
      <w:r w:rsidR="0096648A">
        <w:t>Camera</w:t>
      </w:r>
      <w:r w:rsidR="00200F28">
        <w:t>s</w:t>
      </w:r>
      <w:r w:rsidR="0096648A">
        <w:t xml:space="preserve"> – With only a single camera</w:t>
      </w:r>
      <w:r w:rsidR="00BD23BC">
        <w:t xml:space="preserve"> it is not possible to preview </w:t>
      </w:r>
      <w:r w:rsidR="00642A43">
        <w:t>a</w:t>
      </w:r>
      <w:r w:rsidR="00BD23BC">
        <w:t xml:space="preserve"> next ‘shot</w:t>
      </w:r>
      <w:r w:rsidR="009A2E7E">
        <w:t xml:space="preserve">’, and the existing </w:t>
      </w:r>
      <w:proofErr w:type="gramStart"/>
      <w:r w:rsidR="009A2E7E">
        <w:t>hand held</w:t>
      </w:r>
      <w:proofErr w:type="gramEnd"/>
      <w:r w:rsidR="009A2E7E">
        <w:t xml:space="preserve"> control</w:t>
      </w:r>
      <w:r w:rsidR="00BA0EA5">
        <w:t>ler</w:t>
      </w:r>
      <w:r w:rsidR="009B5DF2">
        <w:t xml:space="preserve"> (as a TV remote) </w:t>
      </w:r>
      <w:r w:rsidR="009A2E7E">
        <w:t xml:space="preserve"> </w:t>
      </w:r>
      <w:r w:rsidR="00642A43">
        <w:t xml:space="preserve">makes it unreliable to move to another pre-set or </w:t>
      </w:r>
      <w:r w:rsidR="009006E1">
        <w:t>live camera adjustment.</w:t>
      </w:r>
      <w:r w:rsidR="003B6169">
        <w:t xml:space="preserve">  There is </w:t>
      </w:r>
      <w:r w:rsidR="009B5DF2">
        <w:t xml:space="preserve">also </w:t>
      </w:r>
      <w:r w:rsidR="003B6169">
        <w:t>no</w:t>
      </w:r>
      <w:r w:rsidR="00B67AA8">
        <w:t xml:space="preserve"> existing camera ‘preview’ display at the operator position</w:t>
      </w:r>
      <w:r w:rsidR="009006E1">
        <w:br/>
        <w:t xml:space="preserve">The new system should provide a second </w:t>
      </w:r>
      <w:r w:rsidR="00C96B07">
        <w:t xml:space="preserve">compatible </w:t>
      </w:r>
      <w:r w:rsidR="009006E1">
        <w:t>camera</w:t>
      </w:r>
      <w:r w:rsidR="009F6475">
        <w:t>,</w:t>
      </w:r>
      <w:r w:rsidR="00F051C8">
        <w:t xml:space="preserve"> </w:t>
      </w:r>
      <w:r w:rsidR="00BF5634">
        <w:t>and new</w:t>
      </w:r>
      <w:r w:rsidR="00425F68">
        <w:t xml:space="preserve"> </w:t>
      </w:r>
      <w:r w:rsidR="006F19E2">
        <w:t xml:space="preserve">hardwired </w:t>
      </w:r>
      <w:r w:rsidR="00BF5634">
        <w:t xml:space="preserve">selection and </w:t>
      </w:r>
      <w:r w:rsidR="009F6475">
        <w:t xml:space="preserve">camera </w:t>
      </w:r>
      <w:r w:rsidR="00BF5634">
        <w:t>control panel</w:t>
      </w:r>
      <w:r w:rsidR="009F6475">
        <w:t>.</w:t>
      </w:r>
    </w:p>
    <w:p w14:paraId="3F9520D4" w14:textId="10CA8C0B" w:rsidR="000A7CFA" w:rsidRDefault="00200F28" w:rsidP="00FC03C0">
      <w:r>
        <w:t xml:space="preserve">2.5.4 </w:t>
      </w:r>
      <w:r w:rsidR="003B6611">
        <w:t xml:space="preserve">Camera Control - This is to be upgraded to a cabled connection from a new selection and </w:t>
      </w:r>
      <w:r w:rsidR="00EA48B3">
        <w:t xml:space="preserve">‘pan, tilt, zoom’ </w:t>
      </w:r>
      <w:r w:rsidR="003B6611">
        <w:t>control unit on the operator desk.</w:t>
      </w:r>
      <w:r w:rsidR="000F6590">
        <w:t xml:space="preserve"> </w:t>
      </w:r>
      <w:r w:rsidR="00A76300">
        <w:t>The c</w:t>
      </w:r>
      <w:r w:rsidR="000F6590">
        <w:t xml:space="preserve">amera </w:t>
      </w:r>
      <w:r w:rsidR="008807AD">
        <w:t xml:space="preserve">video and </w:t>
      </w:r>
      <w:r w:rsidR="000F6590">
        <w:t xml:space="preserve">control </w:t>
      </w:r>
      <w:r w:rsidR="00A76300">
        <w:t xml:space="preserve">system </w:t>
      </w:r>
      <w:proofErr w:type="gramStart"/>
      <w:r w:rsidR="00A76300">
        <w:t>is</w:t>
      </w:r>
      <w:proofErr w:type="gramEnd"/>
      <w:r w:rsidR="00A76300">
        <w:t xml:space="preserve"> to be sized </w:t>
      </w:r>
      <w:r w:rsidR="000F6590">
        <w:t>for up to 4 cameras for future flexibility</w:t>
      </w:r>
      <w:r w:rsidR="00FB5FAB">
        <w:t>.</w:t>
      </w:r>
    </w:p>
    <w:p w14:paraId="78FD674A" w14:textId="4E19D2B9" w:rsidR="009E32C5" w:rsidRDefault="00200F28" w:rsidP="00FC03C0">
      <w:r>
        <w:t>2.5.5.</w:t>
      </w:r>
      <w:r w:rsidR="000A7CFA">
        <w:t xml:space="preserve">Video </w:t>
      </w:r>
      <w:r w:rsidR="004D4087">
        <w:t>Switcher</w:t>
      </w:r>
      <w:r w:rsidR="006C7D93">
        <w:t xml:space="preserve"> and </w:t>
      </w:r>
      <w:r w:rsidR="00C448BB">
        <w:t>O</w:t>
      </w:r>
      <w:r w:rsidR="006C7D93">
        <w:t>perator display</w:t>
      </w:r>
      <w:r w:rsidR="000A7CFA">
        <w:t xml:space="preserve">. </w:t>
      </w:r>
      <w:r w:rsidR="00C22D92">
        <w:t xml:space="preserve">- </w:t>
      </w:r>
      <w:r w:rsidR="000A7CFA">
        <w:t>A</w:t>
      </w:r>
      <w:r w:rsidR="00C545DD">
        <w:t xml:space="preserve"> </w:t>
      </w:r>
      <w:r w:rsidR="00C448BB">
        <w:t xml:space="preserve">new </w:t>
      </w:r>
      <w:r w:rsidR="003B2E00">
        <w:t xml:space="preserve">4 input </w:t>
      </w:r>
      <w:r w:rsidR="0039121D">
        <w:t>video</w:t>
      </w:r>
      <w:r w:rsidR="00C448BB">
        <w:t xml:space="preserve"> source</w:t>
      </w:r>
      <w:r w:rsidR="0039121D">
        <w:t xml:space="preserve"> </w:t>
      </w:r>
      <w:r w:rsidR="00E34CB5">
        <w:t>swit</w:t>
      </w:r>
      <w:r w:rsidR="00C448BB">
        <w:t>c</w:t>
      </w:r>
      <w:r w:rsidR="00E34CB5">
        <w:t>her</w:t>
      </w:r>
      <w:r w:rsidR="00C448BB">
        <w:t xml:space="preserve"> with </w:t>
      </w:r>
      <w:r w:rsidR="00767B9E">
        <w:t xml:space="preserve">‘preview’ and ‘live’ </w:t>
      </w:r>
      <w:r w:rsidR="00C448BB">
        <w:t>display</w:t>
      </w:r>
      <w:r w:rsidR="00E34CB5">
        <w:t xml:space="preserve"> </w:t>
      </w:r>
      <w:r w:rsidR="00C448BB">
        <w:t>is</w:t>
      </w:r>
      <w:r w:rsidR="000A7CFA">
        <w:t xml:space="preserve"> to be provided</w:t>
      </w:r>
      <w:r w:rsidR="00A81EF0">
        <w:t xml:space="preserve"> for the </w:t>
      </w:r>
      <w:r w:rsidR="0037016A">
        <w:t xml:space="preserve">video input to </w:t>
      </w:r>
      <w:r w:rsidR="00530BCF">
        <w:t xml:space="preserve">the </w:t>
      </w:r>
      <w:r w:rsidR="0037016A">
        <w:t>Proclaim</w:t>
      </w:r>
      <w:r w:rsidR="00530BCF">
        <w:t xml:space="preserve"> PC</w:t>
      </w:r>
      <w:r w:rsidR="0037016A">
        <w:t xml:space="preserve">.  The two outputs from </w:t>
      </w:r>
      <w:r w:rsidR="00530BCF">
        <w:t xml:space="preserve">the </w:t>
      </w:r>
      <w:r w:rsidR="0037016A">
        <w:t xml:space="preserve">Proclaim </w:t>
      </w:r>
      <w:r w:rsidR="00530BCF">
        <w:t xml:space="preserve">PC </w:t>
      </w:r>
      <w:r w:rsidR="00366066">
        <w:t xml:space="preserve">for ‘church </w:t>
      </w:r>
      <w:proofErr w:type="gramStart"/>
      <w:r w:rsidR="00366066">
        <w:t>displays’</w:t>
      </w:r>
      <w:proofErr w:type="gramEnd"/>
      <w:r w:rsidR="00366066">
        <w:t xml:space="preserve"> and ‘streaming</w:t>
      </w:r>
      <w:r w:rsidR="0006516B">
        <w:t xml:space="preserve">’ </w:t>
      </w:r>
      <w:r w:rsidR="00A305F9">
        <w:t xml:space="preserve">will be routed via </w:t>
      </w:r>
      <w:r w:rsidR="0027127E">
        <w:t xml:space="preserve">a </w:t>
      </w:r>
      <w:r w:rsidR="00A305F9">
        <w:t xml:space="preserve">new </w:t>
      </w:r>
      <w:r w:rsidR="0027127E">
        <w:t>splitter and the existing matrix</w:t>
      </w:r>
      <w:r w:rsidR="00F537E1">
        <w:t xml:space="preserve">.  These will provide </w:t>
      </w:r>
      <w:r w:rsidR="00C12D99">
        <w:t xml:space="preserve">at least 6 </w:t>
      </w:r>
      <w:r w:rsidR="00255160">
        <w:t>outputs from the</w:t>
      </w:r>
      <w:r w:rsidR="00F537E1">
        <w:t xml:space="preserve"> </w:t>
      </w:r>
      <w:r w:rsidR="00366066">
        <w:t>‘</w:t>
      </w:r>
      <w:r w:rsidR="00A14279">
        <w:t>church display</w:t>
      </w:r>
      <w:r w:rsidR="00366066">
        <w:t>’</w:t>
      </w:r>
      <w:r w:rsidR="00A14279">
        <w:t xml:space="preserve"> </w:t>
      </w:r>
      <w:r w:rsidR="00255160">
        <w:t>spli</w:t>
      </w:r>
      <w:r w:rsidR="00473E5E">
        <w:t>t</w:t>
      </w:r>
      <w:r w:rsidR="00255160">
        <w:t>ter</w:t>
      </w:r>
      <w:r w:rsidR="00C12D99">
        <w:t xml:space="preserve">, and at least 4 outputs </w:t>
      </w:r>
      <w:r w:rsidR="00DE2077">
        <w:t xml:space="preserve">of </w:t>
      </w:r>
      <w:r w:rsidR="00473E5E">
        <w:t>the streaming outpu</w:t>
      </w:r>
      <w:r w:rsidR="009773E3">
        <w:t>t</w:t>
      </w:r>
      <w:r w:rsidR="00473E5E">
        <w:t>.</w:t>
      </w:r>
      <w:r w:rsidR="00C22D92">
        <w:br/>
      </w:r>
      <w:r w:rsidR="00631093">
        <w:t>A</w:t>
      </w:r>
      <w:r w:rsidR="00A67EFB">
        <w:t xml:space="preserve"> quad</w:t>
      </w:r>
      <w:r w:rsidR="00270017">
        <w:t xml:space="preserve"> </w:t>
      </w:r>
      <w:r w:rsidR="00631093">
        <w:t xml:space="preserve">split </w:t>
      </w:r>
      <w:r w:rsidR="006C54C2">
        <w:t xml:space="preserve">screen </w:t>
      </w:r>
      <w:r w:rsidR="006D574E">
        <w:t>14inch</w:t>
      </w:r>
      <w:r w:rsidR="009B2D83">
        <w:t xml:space="preserve"> monitor</w:t>
      </w:r>
      <w:r w:rsidR="00631093">
        <w:t xml:space="preserve"> at the operator desk is required </w:t>
      </w:r>
      <w:r w:rsidR="006C54C2">
        <w:t>to show</w:t>
      </w:r>
      <w:r w:rsidR="009B494B">
        <w:t xml:space="preserve"> </w:t>
      </w:r>
      <w:r w:rsidR="00FB1153">
        <w:t xml:space="preserve">the </w:t>
      </w:r>
      <w:r w:rsidR="009773E3">
        <w:t xml:space="preserve">two </w:t>
      </w:r>
      <w:r w:rsidR="00FB1153">
        <w:t xml:space="preserve">Proclaim </w:t>
      </w:r>
      <w:r w:rsidR="009773E3">
        <w:t>outp</w:t>
      </w:r>
      <w:r w:rsidR="00D539CB">
        <w:t>uts and</w:t>
      </w:r>
      <w:r w:rsidR="00EB2E1B">
        <w:t xml:space="preserve"> possibly</w:t>
      </w:r>
      <w:r w:rsidR="00D539CB">
        <w:t xml:space="preserve"> the Proclaim input</w:t>
      </w:r>
      <w:r w:rsidR="003948CE">
        <w:t>.</w:t>
      </w:r>
    </w:p>
    <w:p w14:paraId="5A5E728B" w14:textId="21B6F8E7" w:rsidR="00445F09" w:rsidRDefault="00D102B2" w:rsidP="00FC03C0">
      <w:r>
        <w:t xml:space="preserve">2.5.6 </w:t>
      </w:r>
      <w:r w:rsidR="00DF4CA8">
        <w:t xml:space="preserve">Video </w:t>
      </w:r>
      <w:r w:rsidR="00C01799">
        <w:t>F</w:t>
      </w:r>
      <w:r w:rsidR="00DF4CA8">
        <w:t xml:space="preserve">ormat and Convertors - </w:t>
      </w:r>
      <w:r w:rsidR="00445F09">
        <w:t xml:space="preserve">For tender pricing, </w:t>
      </w:r>
      <w:r w:rsidR="00990AEE">
        <w:t xml:space="preserve">it is assumed all video switching </w:t>
      </w:r>
      <w:r w:rsidR="00DA1911">
        <w:t>and manipulation</w:t>
      </w:r>
      <w:r w:rsidR="001D701E">
        <w:t xml:space="preserve"> devices</w:t>
      </w:r>
      <w:r w:rsidR="00DA1911">
        <w:t xml:space="preserve">, </w:t>
      </w:r>
      <w:r w:rsidR="00990AEE">
        <w:t xml:space="preserve">will use HDMI video format.  </w:t>
      </w:r>
      <w:r w:rsidR="00DA1911">
        <w:t>However, t</w:t>
      </w:r>
      <w:r w:rsidR="00990AEE">
        <w:t xml:space="preserve">he </w:t>
      </w:r>
      <w:r w:rsidR="00674A84">
        <w:t>location of cameras, projector and display screens will exceed the normal HDMI cable route length</w:t>
      </w:r>
      <w:r w:rsidR="00A32A03">
        <w:t>.  For tender pricing</w:t>
      </w:r>
      <w:r w:rsidR="00961D41">
        <w:t>,</w:t>
      </w:r>
      <w:r w:rsidR="00133ACD">
        <w:t xml:space="preserve"> HDMI/ Cat 6 </w:t>
      </w:r>
      <w:r w:rsidR="00961D41">
        <w:t xml:space="preserve">signal </w:t>
      </w:r>
      <w:r w:rsidR="00133ACD">
        <w:t xml:space="preserve">convertors are to be provided </w:t>
      </w:r>
      <w:r w:rsidR="00165E2F">
        <w:t>for cable lengths beyond the limit of HDMI signal</w:t>
      </w:r>
      <w:r w:rsidR="00CC4985">
        <w:t xml:space="preserve">s. </w:t>
      </w:r>
      <w:r w:rsidR="00853BB3">
        <w:t xml:space="preserve">Convertors shall extend the signal </w:t>
      </w:r>
      <w:r w:rsidR="00CC4985">
        <w:t xml:space="preserve">for at least </w:t>
      </w:r>
      <w:r w:rsidR="00853BB3">
        <w:t>100m.</w:t>
      </w:r>
      <w:r w:rsidR="00FA275F">
        <w:br/>
        <w:t xml:space="preserve">Where possible </w:t>
      </w:r>
      <w:r w:rsidR="004270E3">
        <w:t xml:space="preserve">convertors should not need to be used as dedicated pairs. </w:t>
      </w:r>
      <w:r w:rsidR="000B4119">
        <w:t xml:space="preserve"> This will allow, for example, Camera 1 </w:t>
      </w:r>
      <w:r w:rsidR="00D35425">
        <w:t xml:space="preserve">to be plugged into any </w:t>
      </w:r>
      <w:proofErr w:type="spellStart"/>
      <w:r w:rsidR="00D35425">
        <w:t>wallbox</w:t>
      </w:r>
      <w:proofErr w:type="spellEnd"/>
      <w:r w:rsidR="00147480">
        <w:t xml:space="preserve"> (equipped with convertor), and be pa</w:t>
      </w:r>
      <w:r w:rsidR="00524D12">
        <w:t>t</w:t>
      </w:r>
      <w:r w:rsidR="00147480">
        <w:t>ched through to the Main Eqpt panel ‘Camera 1’ input</w:t>
      </w:r>
      <w:r w:rsidR="0062081C">
        <w:t xml:space="preserve"> </w:t>
      </w:r>
      <w:r w:rsidR="00147480">
        <w:t xml:space="preserve"> convertor</w:t>
      </w:r>
      <w:r w:rsidR="00524D12">
        <w:t>.</w:t>
      </w:r>
    </w:p>
    <w:p w14:paraId="3FA14CE0" w14:textId="605CE338" w:rsidR="008A3729" w:rsidRDefault="00D102B2" w:rsidP="00FC03C0">
      <w:r>
        <w:t>2.5.7.</w:t>
      </w:r>
      <w:r w:rsidR="008009D5">
        <w:t>Projector and Displays</w:t>
      </w:r>
      <w:r w:rsidR="007D3A30">
        <w:t xml:space="preserve"> -</w:t>
      </w:r>
      <w:r w:rsidR="005C3640">
        <w:t xml:space="preserve">The existing projector </w:t>
      </w:r>
      <w:proofErr w:type="gramStart"/>
      <w:r w:rsidR="005C3640">
        <w:t>is</w:t>
      </w:r>
      <w:proofErr w:type="gramEnd"/>
      <w:r w:rsidR="005C3640">
        <w:t xml:space="preserve"> to be re-installed </w:t>
      </w:r>
      <w:r w:rsidR="00DF3FC8">
        <w:t>with a new mount. This will be used for the ‘traditional’ worship layout</w:t>
      </w:r>
      <w:r w:rsidR="00C20B49">
        <w:t>.</w:t>
      </w:r>
      <w:r w:rsidR="00DF3FC8">
        <w:br/>
        <w:t xml:space="preserve">For the </w:t>
      </w:r>
      <w:r w:rsidR="00C20B49">
        <w:t xml:space="preserve">‘modern’ layout the projector will be used for </w:t>
      </w:r>
      <w:r w:rsidR="001E09C3">
        <w:t xml:space="preserve">the </w:t>
      </w:r>
      <w:r w:rsidR="00A426D7">
        <w:t xml:space="preserve">congregation in the balcony.  </w:t>
      </w:r>
      <w:r w:rsidR="00E951CA">
        <w:br/>
      </w:r>
      <w:r w:rsidR="00A426D7">
        <w:t>2</w:t>
      </w:r>
      <w:r w:rsidR="001A514F">
        <w:t xml:space="preserve"> </w:t>
      </w:r>
      <w:r w:rsidR="009B60F6">
        <w:t>new</w:t>
      </w:r>
      <w:r w:rsidR="00A426D7">
        <w:t xml:space="preserve"> large monitor displays </w:t>
      </w:r>
      <w:r w:rsidR="00467898">
        <w:t xml:space="preserve">mounted on moveable </w:t>
      </w:r>
      <w:r w:rsidR="00A12FE0">
        <w:t xml:space="preserve">telescopic </w:t>
      </w:r>
      <w:r w:rsidR="00467898">
        <w:t xml:space="preserve">stands are </w:t>
      </w:r>
      <w:r w:rsidR="0004220D">
        <w:t xml:space="preserve">to be provided for </w:t>
      </w:r>
      <w:r w:rsidR="00B07423">
        <w:t xml:space="preserve">the </w:t>
      </w:r>
      <w:r w:rsidR="0004220D">
        <w:t>congregation on the main floor</w:t>
      </w:r>
      <w:r w:rsidR="00B07423">
        <w:t xml:space="preserve">. </w:t>
      </w:r>
      <w:r w:rsidR="0001230A">
        <w:t>The client does not believe display screens mounted on the building walls will be approved by the Methodist Church Conservation Officer.</w:t>
      </w:r>
      <w:r w:rsidR="0001230A">
        <w:br/>
      </w:r>
      <w:r w:rsidR="00431722">
        <w:t>For pricing</w:t>
      </w:r>
      <w:r w:rsidR="00AC2786">
        <w:t>,</w:t>
      </w:r>
      <w:r w:rsidR="0018602A">
        <w:t xml:space="preserve"> two 75inch UHD screens are to be included.</w:t>
      </w:r>
      <w:r w:rsidR="0018602A">
        <w:br/>
      </w:r>
      <w:r w:rsidR="00B07423">
        <w:t xml:space="preserve">The mounting height of the screens </w:t>
      </w:r>
      <w:r w:rsidR="000D291C">
        <w:t xml:space="preserve">will exceed standard commercial </w:t>
      </w:r>
      <w:r w:rsidR="00E951CA">
        <w:t xml:space="preserve">mobile </w:t>
      </w:r>
      <w:r w:rsidR="000D291C">
        <w:t>stands</w:t>
      </w:r>
      <w:r w:rsidR="00BA226C">
        <w:t xml:space="preserve"> used in </w:t>
      </w:r>
      <w:r w:rsidR="00BA226C">
        <w:lastRenderedPageBreak/>
        <w:t>offices</w:t>
      </w:r>
      <w:r w:rsidR="009B60F6">
        <w:t>, as t</w:t>
      </w:r>
      <w:r w:rsidR="000D291C">
        <w:t>he screens must be fully visible</w:t>
      </w:r>
      <w:r w:rsidR="001E09C3">
        <w:t xml:space="preserve"> when the congregation is standing.</w:t>
      </w:r>
      <w:r w:rsidR="00BA226C">
        <w:t xml:space="preserve"> (</w:t>
      </w:r>
      <w:proofErr w:type="spellStart"/>
      <w:r w:rsidR="00841878">
        <w:t>ie</w:t>
      </w:r>
      <w:proofErr w:type="spellEnd"/>
      <w:r w:rsidR="00841878">
        <w:t xml:space="preserve"> </w:t>
      </w:r>
      <w:r w:rsidR="00BA226C">
        <w:t>the bottom edge of the display should be ~1.9m</w:t>
      </w:r>
      <w:r w:rsidR="00841878">
        <w:t xml:space="preserve"> from the floor)</w:t>
      </w:r>
      <w:r w:rsidR="008A3729">
        <w:br/>
        <w:t xml:space="preserve">The stands are to be </w:t>
      </w:r>
      <w:r w:rsidR="00F75070">
        <w:t xml:space="preserve">telescopically </w:t>
      </w:r>
      <w:r w:rsidR="008A3729">
        <w:t xml:space="preserve">height adjustable, so the screens can be moved </w:t>
      </w:r>
      <w:r w:rsidR="001D7F8D">
        <w:t xml:space="preserve">through standard doors </w:t>
      </w:r>
      <w:r w:rsidR="008A3729">
        <w:t>to alternate rooms</w:t>
      </w:r>
      <w:r w:rsidR="001D7F8D">
        <w:t xml:space="preserve"> for storage.</w:t>
      </w:r>
      <w:r w:rsidR="00437D88">
        <w:br/>
      </w:r>
      <w:r w:rsidR="006D6124">
        <w:t>The existing rear Tv for Pre</w:t>
      </w:r>
      <w:r w:rsidR="00861E1B">
        <w:t>s</w:t>
      </w:r>
      <w:r w:rsidR="006D6124">
        <w:t>enter</w:t>
      </w:r>
      <w:r w:rsidR="00861E1B">
        <w:t xml:space="preserve"> feedback is to be retained</w:t>
      </w:r>
      <w:r w:rsidR="005E223D">
        <w:t xml:space="preserve"> for use in both </w:t>
      </w:r>
      <w:r w:rsidR="00CB43A3">
        <w:t>t</w:t>
      </w:r>
      <w:r w:rsidR="005E223D">
        <w:t xml:space="preserve">raditional and </w:t>
      </w:r>
      <w:r w:rsidR="00CB43A3">
        <w:t>m</w:t>
      </w:r>
      <w:r w:rsidR="005E223D">
        <w:t>odern layouts.  New mounts are to be provided.</w:t>
      </w:r>
      <w:r w:rsidR="006D6124">
        <w:t xml:space="preserve"> </w:t>
      </w:r>
      <w:r w:rsidR="00437D88">
        <w:br/>
      </w:r>
      <w:r w:rsidR="00CF65B9">
        <w:t>All cabling to the local</w:t>
      </w:r>
      <w:r w:rsidR="00834F13">
        <w:t xml:space="preserve"> AV and power outlet </w:t>
      </w:r>
      <w:r w:rsidR="00E154B6">
        <w:t xml:space="preserve">position </w:t>
      </w:r>
      <w:r w:rsidR="00834F13">
        <w:t xml:space="preserve">is to </w:t>
      </w:r>
      <w:r w:rsidR="00CF65B9">
        <w:t>be included</w:t>
      </w:r>
      <w:r w:rsidR="00834F13">
        <w:t xml:space="preserve"> for all display equipment</w:t>
      </w:r>
      <w:r w:rsidR="00CF65B9">
        <w:t>.</w:t>
      </w:r>
      <w:r w:rsidR="00CD2ABD">
        <w:br/>
      </w:r>
    </w:p>
    <w:p w14:paraId="4AEB6285" w14:textId="2A5682A1" w:rsidR="00726163" w:rsidRDefault="00D102B2">
      <w:r>
        <w:t>2.5.8.</w:t>
      </w:r>
      <w:r w:rsidR="005C3640">
        <w:t>Camera Positions</w:t>
      </w:r>
      <w:r w:rsidR="006B1C5A">
        <w:t xml:space="preserve"> </w:t>
      </w:r>
      <w:r w:rsidR="00CC296F">
        <w:t xml:space="preserve">and </w:t>
      </w:r>
      <w:r w:rsidR="00590CF0">
        <w:t>M</w:t>
      </w:r>
      <w:r w:rsidR="00CC296F">
        <w:t xml:space="preserve">ounts - </w:t>
      </w:r>
      <w:r w:rsidR="00CC296F">
        <w:br/>
      </w:r>
      <w:r w:rsidR="00611A7F">
        <w:t xml:space="preserve">For the </w:t>
      </w:r>
      <w:r w:rsidR="00326081">
        <w:t xml:space="preserve">traditional and modern layouts, the cameras will need to be mounted in different locations.  </w:t>
      </w:r>
      <w:r w:rsidR="0077659A">
        <w:t>To minimise visual impact, a common mount system is to be provided</w:t>
      </w:r>
      <w:r w:rsidR="00752001">
        <w:t xml:space="preserve"> so the cameras can easily be lifted off and move to alternate positions.  </w:t>
      </w:r>
      <w:r w:rsidR="00431C2C">
        <w:t xml:space="preserve">An example of a possible mount is included in the </w:t>
      </w:r>
      <w:r w:rsidR="003654E4">
        <w:t xml:space="preserve">drawings and sketches, or alternatively a split batten system </w:t>
      </w:r>
      <w:r w:rsidR="006972C7">
        <w:t>could be proposed for approval.</w:t>
      </w:r>
    </w:p>
    <w:p w14:paraId="6EC96024" w14:textId="638CB214" w:rsidR="009678C9" w:rsidRDefault="00E60BF6" w:rsidP="005F33CE">
      <w:pPr>
        <w:pStyle w:val="Heading3"/>
      </w:pPr>
      <w:bookmarkStart w:id="16" w:name="_Toc202943660"/>
      <w:r>
        <w:t>2.6 Performance Lighting System – Worship / Performance Space</w:t>
      </w:r>
      <w:bookmarkEnd w:id="16"/>
    </w:p>
    <w:p w14:paraId="7A5BE051" w14:textId="77777777" w:rsidR="000C702C" w:rsidRDefault="00564754">
      <w:r>
        <w:t>2.6.1 Overall Outline</w:t>
      </w:r>
    </w:p>
    <w:p w14:paraId="74088998" w14:textId="5E36C2C5" w:rsidR="009678C9" w:rsidRDefault="00515222">
      <w:r>
        <w:t xml:space="preserve">The proposed system is </w:t>
      </w:r>
      <w:r w:rsidR="001A6010">
        <w:t xml:space="preserve">to be </w:t>
      </w:r>
      <w:r>
        <w:t xml:space="preserve">sized to allow for fixed </w:t>
      </w:r>
      <w:r w:rsidR="000E32D0">
        <w:t xml:space="preserve">LED luminaires to provide overall ‘colour washes’ to the </w:t>
      </w:r>
      <w:r w:rsidR="00EE2932">
        <w:t xml:space="preserve">various dais positions, and for </w:t>
      </w:r>
      <w:r w:rsidR="001F08A2">
        <w:t xml:space="preserve">additional </w:t>
      </w:r>
      <w:r w:rsidR="00EE2932">
        <w:t xml:space="preserve">per event rigging of additional </w:t>
      </w:r>
      <w:r w:rsidR="001F08A2">
        <w:t xml:space="preserve">hired </w:t>
      </w:r>
      <w:r w:rsidR="00EE2932">
        <w:t>LED luminaire</w:t>
      </w:r>
      <w:r w:rsidR="001F08A2">
        <w:t>s</w:t>
      </w:r>
      <w:r w:rsidR="002E481B">
        <w:t xml:space="preserve">.  </w:t>
      </w:r>
      <w:r w:rsidR="001F08A2">
        <w:br/>
      </w:r>
      <w:r w:rsidR="002E481B">
        <w:t xml:space="preserve">The fixed luminaires are proposed at high level wall bars, with spare capacity at the bars for </w:t>
      </w:r>
      <w:r w:rsidR="00F5537C">
        <w:t xml:space="preserve">additional per event luminaires.  </w:t>
      </w:r>
      <w:r w:rsidR="00BD7FEA">
        <w:t>Performance lighting p</w:t>
      </w:r>
      <w:r w:rsidR="00F5537C">
        <w:t xml:space="preserve">ower and lighting control </w:t>
      </w:r>
      <w:r w:rsidR="00BD7FEA">
        <w:t>will also be available at the AV wall boxes for</w:t>
      </w:r>
      <w:r w:rsidR="00564754">
        <w:t xml:space="preserve"> hired</w:t>
      </w:r>
      <w:r w:rsidR="00BD7FEA">
        <w:t xml:space="preserve"> </w:t>
      </w:r>
      <w:r w:rsidR="001A6010">
        <w:t xml:space="preserve">luminaires </w:t>
      </w:r>
      <w:r w:rsidR="00796E49">
        <w:t xml:space="preserve"> to be rigged </w:t>
      </w:r>
      <w:r w:rsidR="001A6010">
        <w:t>on floor stands.</w:t>
      </w:r>
    </w:p>
    <w:p w14:paraId="33DC162B" w14:textId="030CA644" w:rsidR="000C702C" w:rsidRDefault="00AD0AB4">
      <w:r>
        <w:t>2.6.2 High Level Wall Bars</w:t>
      </w:r>
    </w:p>
    <w:p w14:paraId="1481CC13" w14:textId="52A2C367" w:rsidR="00044187" w:rsidRDefault="00AD0AB4">
      <w:r>
        <w:t xml:space="preserve">High level wall bars are a compromise </w:t>
      </w:r>
      <w:r w:rsidR="002E258F">
        <w:t>solution, as an original</w:t>
      </w:r>
      <w:r w:rsidR="002358E7">
        <w:t>ly proposed</w:t>
      </w:r>
      <w:r w:rsidR="002E258F">
        <w:t xml:space="preserve"> winched lighting truss was not acceptable either to the structural engineer or Conservation Officer.</w:t>
      </w:r>
      <w:r w:rsidR="009B195C">
        <w:t xml:space="preserve">  </w:t>
      </w:r>
      <w:r w:rsidR="00193301">
        <w:br/>
      </w:r>
      <w:r w:rsidR="009B195C">
        <w:t xml:space="preserve">Each bar should be sized for </w:t>
      </w:r>
      <w:r w:rsidR="00850F2F">
        <w:t>at least</w:t>
      </w:r>
      <w:r w:rsidR="009B195C">
        <w:t xml:space="preserve"> 5 </w:t>
      </w:r>
      <w:proofErr w:type="gramStart"/>
      <w:r w:rsidR="009B195C">
        <w:t>luminaires</w:t>
      </w:r>
      <w:r w:rsidR="00193301">
        <w:t>, and</w:t>
      </w:r>
      <w:proofErr w:type="gramEnd"/>
      <w:r w:rsidR="00193301">
        <w:t xml:space="preserve"> be internally wired for power and control.  For tendering</w:t>
      </w:r>
      <w:r w:rsidR="00B75057">
        <w:t>,</w:t>
      </w:r>
      <w:r w:rsidR="00193301">
        <w:t xml:space="preserve"> power connections should be </w:t>
      </w:r>
      <w:r w:rsidR="001B6A17">
        <w:t xml:space="preserve">16A </w:t>
      </w:r>
      <w:r w:rsidR="00193301">
        <w:t>‘</w:t>
      </w:r>
      <w:proofErr w:type="spellStart"/>
      <w:r w:rsidR="00193301">
        <w:t>Powercon</w:t>
      </w:r>
      <w:proofErr w:type="spellEnd"/>
      <w:r w:rsidR="00193301">
        <w:t xml:space="preserve">’ and </w:t>
      </w:r>
      <w:r w:rsidR="001B30A4">
        <w:t>control should be DMX wired via XLR or similar</w:t>
      </w:r>
      <w:r w:rsidR="00F92863">
        <w:t xml:space="preserve"> connectors</w:t>
      </w:r>
      <w:r w:rsidR="001D2329">
        <w:t>.</w:t>
      </w:r>
      <w:r w:rsidR="001D2329">
        <w:br/>
        <w:t>Power and control c</w:t>
      </w:r>
      <w:r w:rsidR="00684921">
        <w:t>abling</w:t>
      </w:r>
      <w:r w:rsidR="001D2329">
        <w:t xml:space="preserve"> will be p</w:t>
      </w:r>
      <w:r w:rsidR="00D00297">
        <w:t>ulled in</w:t>
      </w:r>
      <w:r w:rsidR="001D2329">
        <w:t xml:space="preserve"> as part of the main contractor’s </w:t>
      </w:r>
      <w:r w:rsidR="00E442C1">
        <w:t>work to outlet boxes adjacent to the proposed bar positions</w:t>
      </w:r>
      <w:r w:rsidR="00D00297">
        <w:t>. T</w:t>
      </w:r>
      <w:r w:rsidR="00684921">
        <w:t xml:space="preserve">he control cabling </w:t>
      </w:r>
      <w:r w:rsidR="00D00297">
        <w:t>is</w:t>
      </w:r>
      <w:r w:rsidR="00D70293">
        <w:t xml:space="preserve"> for the AV contractor to supply and terminate</w:t>
      </w:r>
      <w:r w:rsidR="00E442C1">
        <w:t>(see 2.3.1 above)</w:t>
      </w:r>
      <w:r w:rsidR="00D95E13">
        <w:t>.</w:t>
      </w:r>
    </w:p>
    <w:p w14:paraId="08BC35CA" w14:textId="591CBBA5" w:rsidR="00270551" w:rsidRDefault="00361C8B">
      <w:r>
        <w:t>2.6.3 Lighting Plots</w:t>
      </w:r>
    </w:p>
    <w:p w14:paraId="412C62B4" w14:textId="31DBA702" w:rsidR="00361C8B" w:rsidRDefault="00361C8B">
      <w:r>
        <w:t xml:space="preserve">The successful tenderer shall create lighting plots for the </w:t>
      </w:r>
      <w:r w:rsidR="004B09E8">
        <w:t>dais</w:t>
      </w:r>
      <w:r w:rsidR="003B3F64">
        <w:t xml:space="preserve"> areas</w:t>
      </w:r>
      <w:r w:rsidR="003B5AE7">
        <w:t>, and for an example play.  This is to ensure the wall bar locations</w:t>
      </w:r>
      <w:r w:rsidR="00A9773C">
        <w:t>, supported by additional floor stands</w:t>
      </w:r>
      <w:r w:rsidR="00606EC8">
        <w:t>,</w:t>
      </w:r>
      <w:r w:rsidR="00A9773C">
        <w:t xml:space="preserve"> can adequately light </w:t>
      </w:r>
      <w:r w:rsidR="00606EC8">
        <w:t>typical performances</w:t>
      </w:r>
      <w:r w:rsidR="009A083D">
        <w:t xml:space="preserve"> and use of the space.</w:t>
      </w:r>
      <w:r w:rsidR="002653F5">
        <w:t xml:space="preserve">  </w:t>
      </w:r>
      <w:r w:rsidR="00C63C0D">
        <w:t xml:space="preserve">If the plots are </w:t>
      </w:r>
      <w:r w:rsidR="001C17F7">
        <w:t xml:space="preserve">found to be </w:t>
      </w:r>
      <w:r w:rsidR="00C63C0D">
        <w:t xml:space="preserve">heavily compromised, it may be possible to </w:t>
      </w:r>
      <w:r w:rsidR="001C17F7">
        <w:t>seek approval for one high level bar across the width of the space</w:t>
      </w:r>
      <w:r w:rsidR="00D95E13">
        <w:t>.</w:t>
      </w:r>
    </w:p>
    <w:p w14:paraId="3A6D67C6" w14:textId="5933BDB7" w:rsidR="00D95E13" w:rsidRDefault="00A21047">
      <w:r>
        <w:t xml:space="preserve">2.6.4 </w:t>
      </w:r>
      <w:r w:rsidR="000C03EE">
        <w:t>L</w:t>
      </w:r>
      <w:r>
        <w:t>ighting Control</w:t>
      </w:r>
    </w:p>
    <w:p w14:paraId="430D94C5" w14:textId="005FC662" w:rsidR="005848AF" w:rsidRDefault="00162AC5">
      <w:r>
        <w:t xml:space="preserve">In additional to hard wired DMX controls, a DMX wireless </w:t>
      </w:r>
      <w:r w:rsidR="002E09D4">
        <w:t>system shall be provided. The wireless DMX will typicall</w:t>
      </w:r>
      <w:r w:rsidR="00C30771">
        <w:t>y</w:t>
      </w:r>
      <w:r w:rsidR="002E09D4">
        <w:t xml:space="preserve"> be used for </w:t>
      </w:r>
      <w:r w:rsidR="00C30771">
        <w:t>rechargeable battery powered ‘wall washer’ luminaires</w:t>
      </w:r>
      <w:r w:rsidR="00C408D2">
        <w:t xml:space="preserve">. For </w:t>
      </w:r>
      <w:proofErr w:type="gramStart"/>
      <w:r w:rsidR="00C408D2">
        <w:t>example</w:t>
      </w:r>
      <w:proofErr w:type="gramEnd"/>
      <w:r w:rsidR="00C408D2">
        <w:t xml:space="preserve"> </w:t>
      </w:r>
      <w:r w:rsidR="00980928">
        <w:t>around the organ.</w:t>
      </w:r>
    </w:p>
    <w:p w14:paraId="24C57581" w14:textId="5D386113" w:rsidR="006D74AC" w:rsidRDefault="00CC28B3">
      <w:r>
        <w:lastRenderedPageBreak/>
        <w:t>The infrast</w:t>
      </w:r>
      <w:r w:rsidR="005848AF">
        <w:t>r</w:t>
      </w:r>
      <w:r>
        <w:t xml:space="preserve">ucture cabling (see 2.3.1) </w:t>
      </w:r>
      <w:r w:rsidR="006D74AC">
        <w:t xml:space="preserve">as currently proposed </w:t>
      </w:r>
      <w:r w:rsidR="005848AF">
        <w:t>provides for 5 separate DMX chains for:</w:t>
      </w:r>
      <w:r w:rsidR="005848AF">
        <w:br/>
        <w:t>High Level Bars – East</w:t>
      </w:r>
      <w:r w:rsidR="005848AF">
        <w:br/>
        <w:t>High Level Bars – West</w:t>
      </w:r>
      <w:r w:rsidR="005848AF">
        <w:br/>
      </w:r>
      <w:r w:rsidR="00CE303A">
        <w:t>Wall Boxes -East and Organ</w:t>
      </w:r>
      <w:r w:rsidR="00CE303A">
        <w:br/>
        <w:t>Wall Boxes – West</w:t>
      </w:r>
      <w:r w:rsidR="00F27654">
        <w:br/>
      </w:r>
      <w:r w:rsidR="00CE303A">
        <w:t xml:space="preserve">House </w:t>
      </w:r>
      <w:r w:rsidR="00FF5AD1">
        <w:t>L</w:t>
      </w:r>
      <w:r w:rsidR="00CE303A">
        <w:t xml:space="preserve">ighting and </w:t>
      </w:r>
      <w:r w:rsidR="00FF5AD1">
        <w:t>Roof Space</w:t>
      </w:r>
    </w:p>
    <w:p w14:paraId="148A004F" w14:textId="29A1A4BB" w:rsidR="00FF5AD1" w:rsidRDefault="00FF5AD1">
      <w:r>
        <w:t xml:space="preserve">The Roof Space connection </w:t>
      </w:r>
      <w:r w:rsidR="000F18E3">
        <w:t>allows for a possible single bar across the width of the space.</w:t>
      </w:r>
      <w:r w:rsidR="00645CB7">
        <w:br/>
      </w:r>
    </w:p>
    <w:p w14:paraId="24B37855" w14:textId="60AA6678" w:rsidR="00645CB7" w:rsidRDefault="00645CB7">
      <w:r>
        <w:t xml:space="preserve">A new DMX control unit is to be provided </w:t>
      </w:r>
      <w:r w:rsidR="00DB07B2">
        <w:t>at</w:t>
      </w:r>
      <w:r>
        <w:t xml:space="preserve"> the operator’s desk. </w:t>
      </w:r>
      <w:r w:rsidR="00191A89">
        <w:t>This</w:t>
      </w:r>
      <w:r w:rsidR="008F0BB6">
        <w:t xml:space="preserve"> is to</w:t>
      </w:r>
      <w:r w:rsidR="00191A89">
        <w:t xml:space="preserve"> be tendered as </w:t>
      </w:r>
      <w:r>
        <w:t xml:space="preserve">a programmable physical </w:t>
      </w:r>
      <w:r w:rsidR="0070575F">
        <w:t xml:space="preserve">control panel, rather than PC </w:t>
      </w:r>
      <w:r w:rsidR="008F0BB6">
        <w:t>/software</w:t>
      </w:r>
      <w:r w:rsidR="00BF4A7D">
        <w:t xml:space="preserve"> solution</w:t>
      </w:r>
      <w:r w:rsidR="0070575F">
        <w:t>.</w:t>
      </w:r>
      <w:r w:rsidR="001366FA">
        <w:t xml:space="preserve"> </w:t>
      </w:r>
    </w:p>
    <w:p w14:paraId="5016D54F" w14:textId="39483EBC" w:rsidR="00A71E09" w:rsidRDefault="00A71E09">
      <w:r>
        <w:t>2.6.5  House Lightin</w:t>
      </w:r>
      <w:r w:rsidR="00D421B7">
        <w:t>g</w:t>
      </w:r>
    </w:p>
    <w:p w14:paraId="6BC2289C" w14:textId="3097D665" w:rsidR="00645CB7" w:rsidRDefault="00D421B7">
      <w:r>
        <w:t>The House</w:t>
      </w:r>
      <w:r w:rsidR="005A27D1">
        <w:t xml:space="preserve"> </w:t>
      </w:r>
      <w:r w:rsidR="00AD6E6C">
        <w:t>LED L</w:t>
      </w:r>
      <w:r>
        <w:t xml:space="preserve">ighting will be </w:t>
      </w:r>
      <w:r w:rsidR="00182ACC">
        <w:t xml:space="preserve">Dali </w:t>
      </w:r>
      <w:r w:rsidR="00490E1D">
        <w:t xml:space="preserve">dimmable in 4 sections with </w:t>
      </w:r>
      <w:r w:rsidR="00AD6E6C">
        <w:t>manual</w:t>
      </w:r>
      <w:r w:rsidR="00490E1D">
        <w:t xml:space="preserve"> dimmer controls</w:t>
      </w:r>
      <w:r w:rsidR="00AD6E6C">
        <w:t xml:space="preserve"> </w:t>
      </w:r>
      <w:r w:rsidR="005A27D1">
        <w:t xml:space="preserve">provided </w:t>
      </w:r>
      <w:r w:rsidR="00AD6E6C">
        <w:t>for day to day (</w:t>
      </w:r>
      <w:proofErr w:type="spellStart"/>
      <w:r w:rsidR="00AD6E6C">
        <w:t>non performance</w:t>
      </w:r>
      <w:proofErr w:type="spellEnd"/>
      <w:r w:rsidR="00AD6E6C">
        <w:t xml:space="preserve">) use. </w:t>
      </w:r>
      <w:r w:rsidR="00490E1D">
        <w:t xml:space="preserve">  The Performance </w:t>
      </w:r>
      <w:r w:rsidR="007867A2">
        <w:t>L</w:t>
      </w:r>
      <w:r w:rsidR="00490E1D">
        <w:t>ightin</w:t>
      </w:r>
      <w:r w:rsidR="007867A2">
        <w:t>g</w:t>
      </w:r>
      <w:r w:rsidR="00490E1D">
        <w:t xml:space="preserve"> DMX system is to be interfaced </w:t>
      </w:r>
      <w:r w:rsidR="005A27D1">
        <w:t xml:space="preserve">to </w:t>
      </w:r>
      <w:r w:rsidR="00490E1D">
        <w:t xml:space="preserve">these house lighting </w:t>
      </w:r>
      <w:r w:rsidR="005A27D1">
        <w:t xml:space="preserve">circuits </w:t>
      </w:r>
      <w:r w:rsidR="007867A2">
        <w:t>so the DMX system can control the house lighting</w:t>
      </w:r>
      <w:r w:rsidR="00B5537A">
        <w:t xml:space="preserve"> during performances. </w:t>
      </w:r>
      <w:r w:rsidR="007867A2">
        <w:t xml:space="preserve">  The AV contractor is to provide and instal suitable DMX/ Dali interfaces </w:t>
      </w:r>
      <w:r w:rsidR="00182ACC">
        <w:t xml:space="preserve">and other equipment as required for this. </w:t>
      </w:r>
      <w:r w:rsidR="00B5537A">
        <w:t xml:space="preserve"> This may include a ‘control at</w:t>
      </w:r>
      <w:r w:rsidR="008A596B">
        <w:t>’ selector switch to change from the manual controls to the DMX performance lighting controls.</w:t>
      </w:r>
    </w:p>
    <w:p w14:paraId="631C3FBB" w14:textId="42DA2DC1" w:rsidR="00044187" w:rsidRDefault="004D7237">
      <w:r>
        <w:t>2.6.6 LED Luminaires</w:t>
      </w:r>
    </w:p>
    <w:p w14:paraId="3EA9C6AC" w14:textId="54450521" w:rsidR="002F520E" w:rsidRDefault="004D7237">
      <w:r>
        <w:t>For tender</w:t>
      </w:r>
      <w:r w:rsidR="00FD70B9">
        <w:t xml:space="preserve"> pricing,</w:t>
      </w:r>
      <w:r w:rsidR="00E41480">
        <w:t>10</w:t>
      </w:r>
      <w:r w:rsidR="00FD70B9">
        <w:t xml:space="preserve"> </w:t>
      </w:r>
      <w:r w:rsidR="00CD0B11">
        <w:t>multicolour</w:t>
      </w:r>
      <w:r w:rsidR="001A54A8">
        <w:t>/hex</w:t>
      </w:r>
      <w:r w:rsidR="00CD0B11">
        <w:t xml:space="preserve"> </w:t>
      </w:r>
      <w:r w:rsidR="00B64FD4">
        <w:t>‘</w:t>
      </w:r>
      <w:proofErr w:type="spellStart"/>
      <w:r w:rsidR="005B06C1">
        <w:t>P</w:t>
      </w:r>
      <w:r w:rsidR="00B64FD4">
        <w:t>arcan</w:t>
      </w:r>
      <w:proofErr w:type="spellEnd"/>
      <w:r w:rsidR="00B64FD4">
        <w:t xml:space="preserve">’ </w:t>
      </w:r>
      <w:r w:rsidR="00CD0B11">
        <w:t xml:space="preserve">LED luminaires shall be provided </w:t>
      </w:r>
      <w:r w:rsidR="00267E19">
        <w:t>for lighting the various dais configurations</w:t>
      </w:r>
      <w:r w:rsidR="00FD70B9">
        <w:t xml:space="preserve">, </w:t>
      </w:r>
      <w:r w:rsidR="002D1C72">
        <w:t xml:space="preserve">with </w:t>
      </w:r>
      <w:r w:rsidR="00E41480">
        <w:t xml:space="preserve">2 </w:t>
      </w:r>
      <w:r w:rsidR="009F48F4">
        <w:t>other luminaire</w:t>
      </w:r>
      <w:r w:rsidR="006346F3">
        <w:t>s</w:t>
      </w:r>
      <w:r w:rsidR="00FD70B9">
        <w:t xml:space="preserve"> </w:t>
      </w:r>
      <w:r w:rsidR="009F48F4">
        <w:t>for</w:t>
      </w:r>
      <w:r w:rsidR="00FD70B9">
        <w:t xml:space="preserve"> </w:t>
      </w:r>
      <w:r w:rsidR="002D1C72">
        <w:t xml:space="preserve">conductor’s lighting and </w:t>
      </w:r>
      <w:r w:rsidR="00E41480">
        <w:t xml:space="preserve">4 </w:t>
      </w:r>
      <w:r w:rsidR="00FD70B9">
        <w:t xml:space="preserve">wall wash </w:t>
      </w:r>
      <w:r w:rsidR="004646C0">
        <w:t xml:space="preserve">battery power </w:t>
      </w:r>
      <w:r w:rsidR="00897CE1">
        <w:t xml:space="preserve">uplighting </w:t>
      </w:r>
      <w:r w:rsidR="004646C0">
        <w:t>luminaires</w:t>
      </w:r>
      <w:r w:rsidR="006641E4">
        <w:t xml:space="preserve">.  </w:t>
      </w:r>
      <w:r w:rsidR="00547F28">
        <w:t xml:space="preserve">The wall wash </w:t>
      </w:r>
      <w:r w:rsidR="003E4D01">
        <w:t xml:space="preserve">uplighter </w:t>
      </w:r>
      <w:r w:rsidR="00547F28">
        <w:t xml:space="preserve">units to have DMX over </w:t>
      </w:r>
      <w:proofErr w:type="spellStart"/>
      <w:r w:rsidR="00547F28">
        <w:t>wifi</w:t>
      </w:r>
      <w:proofErr w:type="spellEnd"/>
      <w:r w:rsidR="00547F28">
        <w:t xml:space="preserve"> connections</w:t>
      </w:r>
      <w:r w:rsidR="003E4D01">
        <w:t>.</w:t>
      </w:r>
      <w:r w:rsidR="003E4D01">
        <w:br/>
      </w:r>
      <w:r w:rsidR="006641E4">
        <w:t xml:space="preserve">The </w:t>
      </w:r>
      <w:r w:rsidR="0086584A">
        <w:t xml:space="preserve">wall bar </w:t>
      </w:r>
      <w:r w:rsidR="006641E4">
        <w:t>mounting height</w:t>
      </w:r>
      <w:r w:rsidR="00FB312E">
        <w:t xml:space="preserve"> and distance to the dais,</w:t>
      </w:r>
      <w:r w:rsidR="006641E4">
        <w:t xml:space="preserve"> </w:t>
      </w:r>
      <w:r w:rsidR="0086584A">
        <w:t xml:space="preserve">may require luminaires with tighter </w:t>
      </w:r>
      <w:r w:rsidR="00BA6BE1">
        <w:t>beam angles than usual.</w:t>
      </w:r>
      <w:r w:rsidR="000C6F9A">
        <w:t xml:space="preserve">  </w:t>
      </w:r>
    </w:p>
    <w:p w14:paraId="445B3634" w14:textId="73932893" w:rsidR="008A4187" w:rsidRDefault="00137F64" w:rsidP="005F33CE">
      <w:pPr>
        <w:pStyle w:val="Heading3"/>
      </w:pPr>
      <w:bookmarkStart w:id="17" w:name="_Toc202943661"/>
      <w:r>
        <w:t xml:space="preserve">2.7 </w:t>
      </w:r>
      <w:r w:rsidR="00897058">
        <w:t>Meeting Room Systems – Lower Link</w:t>
      </w:r>
      <w:bookmarkEnd w:id="17"/>
    </w:p>
    <w:p w14:paraId="7A19F92E" w14:textId="4B768DCA" w:rsidR="00897058" w:rsidRDefault="00897058">
      <w:r>
        <w:t>2.7.1 Small Meeting Rooms</w:t>
      </w:r>
    </w:p>
    <w:p w14:paraId="5828A428" w14:textId="2294481F" w:rsidR="00897058" w:rsidRDefault="00897058">
      <w:r>
        <w:t xml:space="preserve">The two small meeting rooms </w:t>
      </w:r>
      <w:r w:rsidR="00A63DE1">
        <w:t xml:space="preserve">only require simple ‘ in the room’ displays and wiring. In each room a wall mounted 65inch TV monitor </w:t>
      </w:r>
      <w:r w:rsidR="007F6413">
        <w:t xml:space="preserve">is to be installed with connection looms for PC </w:t>
      </w:r>
      <w:r w:rsidR="00EC0F5F">
        <w:t>hook-up in a floor box in the centre of the room</w:t>
      </w:r>
      <w:r w:rsidR="00B85A10">
        <w:t>, and a second wall plate to the side of the display</w:t>
      </w:r>
      <w:r w:rsidR="004D7D77">
        <w:t xml:space="preserve">.  This allows for the presenter to stand to the side of the screen or be seated </w:t>
      </w:r>
      <w:r w:rsidR="00597380">
        <w:t>at the meeting table.</w:t>
      </w:r>
    </w:p>
    <w:p w14:paraId="22F6CCAD" w14:textId="4665DE64" w:rsidR="005B110D" w:rsidRDefault="005B110D">
      <w:r>
        <w:t xml:space="preserve">A presented using a </w:t>
      </w:r>
      <w:proofErr w:type="spellStart"/>
      <w:r>
        <w:t>wifi</w:t>
      </w:r>
      <w:proofErr w:type="spellEnd"/>
      <w:r>
        <w:t xml:space="preserve"> connected </w:t>
      </w:r>
      <w:r w:rsidR="00940509">
        <w:t>laptop, would be able to display their Teams call to local colleagues on this display</w:t>
      </w:r>
    </w:p>
    <w:p w14:paraId="5FFFEBF2" w14:textId="6DA9A295" w:rsidR="00597380" w:rsidRDefault="00597380">
      <w:r>
        <w:t>2.7.2 Large Meeting Room</w:t>
      </w:r>
    </w:p>
    <w:p w14:paraId="46755512" w14:textId="72DA2E26" w:rsidR="002E6C66" w:rsidRDefault="005B110D">
      <w:r>
        <w:t>For ‘in the room’ presentation</w:t>
      </w:r>
      <w:r w:rsidR="002C4C24">
        <w:t xml:space="preserve">, the TV screen and 2connections points provided in the small meeting rooms will </w:t>
      </w:r>
      <w:r w:rsidR="000C4C75">
        <w:t xml:space="preserve">also be </w:t>
      </w:r>
      <w:r w:rsidR="00FE0436">
        <w:t xml:space="preserve">required in the large meeting room. </w:t>
      </w:r>
    </w:p>
    <w:p w14:paraId="06E63BE7" w14:textId="792E197D" w:rsidR="00FE0436" w:rsidRDefault="000C4C75">
      <w:r>
        <w:t>Addi</w:t>
      </w:r>
      <w:r w:rsidR="00DE6F61">
        <w:t xml:space="preserve">tionally, </w:t>
      </w:r>
      <w:r w:rsidR="001A015A">
        <w:t>so the room can act as an independent meeting hub</w:t>
      </w:r>
      <w:r w:rsidR="00DE6F61">
        <w:t xml:space="preserve">, a host PC and software </w:t>
      </w:r>
      <w:r w:rsidR="004700EB">
        <w:t>is to be provided, together with simple ‘meet now’ controls</w:t>
      </w:r>
      <w:r w:rsidR="00792234">
        <w:t>.</w:t>
      </w:r>
      <w:r w:rsidR="004700EB">
        <w:t xml:space="preserve"> </w:t>
      </w:r>
      <w:r w:rsidR="007C5AD4">
        <w:t xml:space="preserve"> As a minimum</w:t>
      </w:r>
      <w:r w:rsidR="00792234">
        <w:t xml:space="preserve"> meeting via</w:t>
      </w:r>
      <w:r w:rsidR="007C5AD4">
        <w:t xml:space="preserve"> Teams and Zoom is required. </w:t>
      </w:r>
    </w:p>
    <w:p w14:paraId="7CFD7173" w14:textId="37CC1CED" w:rsidR="00C87994" w:rsidRDefault="00C87994" w:rsidP="005F33CE">
      <w:pPr>
        <w:pStyle w:val="Heading3"/>
      </w:pPr>
      <w:bookmarkStart w:id="18" w:name="_Toc202943662"/>
      <w:r>
        <w:lastRenderedPageBreak/>
        <w:t xml:space="preserve">2.8 </w:t>
      </w:r>
      <w:r w:rsidR="008259F3">
        <w:t xml:space="preserve">Billboard </w:t>
      </w:r>
      <w:r w:rsidR="00976EAE">
        <w:t xml:space="preserve">Display </w:t>
      </w:r>
      <w:r w:rsidR="008259F3">
        <w:t>and other AV</w:t>
      </w:r>
      <w:r w:rsidR="00C24286">
        <w:t xml:space="preserve"> – Link Foyer</w:t>
      </w:r>
      <w:bookmarkEnd w:id="18"/>
    </w:p>
    <w:p w14:paraId="40016CDA" w14:textId="77777777" w:rsidR="00E4225E" w:rsidRDefault="00AF109A">
      <w:r>
        <w:t xml:space="preserve">2.8.1 </w:t>
      </w:r>
      <w:r w:rsidR="00E4225E">
        <w:t>Billboard</w:t>
      </w:r>
    </w:p>
    <w:p w14:paraId="26BEE419" w14:textId="1D43758D" w:rsidR="008259F3" w:rsidRDefault="00976EAE">
      <w:r>
        <w:t xml:space="preserve">The Foyer </w:t>
      </w:r>
      <w:r w:rsidR="00C24286">
        <w:t>acts as the main entrance and gathering point for the building</w:t>
      </w:r>
      <w:r w:rsidR="00BF3969">
        <w:t>.</w:t>
      </w:r>
    </w:p>
    <w:p w14:paraId="2852FD9E" w14:textId="622A9F12" w:rsidR="00BF3969" w:rsidRDefault="00BF3969">
      <w:r>
        <w:t xml:space="preserve">A ‘billboard’ portrait 65ich display </w:t>
      </w:r>
      <w:r w:rsidR="003C3337">
        <w:t>is to be provided on a commercial</w:t>
      </w:r>
      <w:r w:rsidR="001B685B">
        <w:t xml:space="preserve"> mobile</w:t>
      </w:r>
      <w:r w:rsidR="003C3337">
        <w:t xml:space="preserve"> stand.  While our Proclaim software may be able to provide suitable billboard screens</w:t>
      </w:r>
      <w:r w:rsidR="005A1307">
        <w:t xml:space="preserve">, Tenderers should include for suitable billboard </w:t>
      </w:r>
      <w:proofErr w:type="gramStart"/>
      <w:r w:rsidR="005A1307">
        <w:t>software, and</w:t>
      </w:r>
      <w:proofErr w:type="gramEnd"/>
      <w:r w:rsidR="005A1307">
        <w:t xml:space="preserve"> then evaluate </w:t>
      </w:r>
      <w:proofErr w:type="spellStart"/>
      <w:r w:rsidR="005A1307">
        <w:t>Proclaim’s</w:t>
      </w:r>
      <w:proofErr w:type="spellEnd"/>
      <w:r w:rsidR="005A1307">
        <w:t xml:space="preserve"> suitability during the contract.  </w:t>
      </w:r>
      <w:r w:rsidR="002D650F">
        <w:t xml:space="preserve">The software should display a real time clock, </w:t>
      </w:r>
      <w:r w:rsidR="009235C4">
        <w:t xml:space="preserve">and up to 5 </w:t>
      </w:r>
      <w:r w:rsidR="002D650F">
        <w:t>rotating screens of information</w:t>
      </w:r>
      <w:r w:rsidR="009235C4">
        <w:t xml:space="preserve">, A section of </w:t>
      </w:r>
      <w:proofErr w:type="gramStart"/>
      <w:r w:rsidR="009235C4">
        <w:t xml:space="preserve">the </w:t>
      </w:r>
      <w:r w:rsidR="001B685B">
        <w:t>each</w:t>
      </w:r>
      <w:proofErr w:type="gramEnd"/>
      <w:r w:rsidR="001B685B">
        <w:t xml:space="preserve"> </w:t>
      </w:r>
      <w:r w:rsidR="009235C4">
        <w:t xml:space="preserve">display should always show the </w:t>
      </w:r>
      <w:r w:rsidR="00FB5BE9">
        <w:t>local ‘next 3 bus</w:t>
      </w:r>
      <w:r w:rsidR="00752C4D">
        <w:t>es</w:t>
      </w:r>
      <w:r w:rsidR="00FB5BE9">
        <w:t xml:space="preserve">’ </w:t>
      </w:r>
      <w:r w:rsidR="006132C9">
        <w:t>details. (</w:t>
      </w:r>
      <w:r w:rsidR="00ED645E">
        <w:t>For example: d</w:t>
      </w:r>
      <w:r w:rsidR="006132C9">
        <w:t>estination, due, on time/ minutes delayed</w:t>
      </w:r>
      <w:r w:rsidR="00ED645E">
        <w:t>)</w:t>
      </w:r>
      <w:r w:rsidR="00CF5D08">
        <w:t xml:space="preserve">.  </w:t>
      </w:r>
      <w:r w:rsidR="008D7200">
        <w:br/>
        <w:t xml:space="preserve">At present a ‘bus ticker’ display is </w:t>
      </w:r>
      <w:r w:rsidR="00AF109A">
        <w:t xml:space="preserve">proposed </w:t>
      </w:r>
      <w:r w:rsidR="00752C4D">
        <w:t xml:space="preserve">by </w:t>
      </w:r>
      <w:r w:rsidR="00AF109A">
        <w:t xml:space="preserve">DCC </w:t>
      </w:r>
      <w:r w:rsidR="006003CE">
        <w:t xml:space="preserve">as a separate </w:t>
      </w:r>
      <w:r w:rsidR="00E70D0B">
        <w:t>unit</w:t>
      </w:r>
      <w:r w:rsidR="006003CE">
        <w:t>.</w:t>
      </w:r>
      <w:r w:rsidR="00E70D0B">
        <w:t xml:space="preserve"> </w:t>
      </w:r>
      <w:r w:rsidR="006003CE">
        <w:t xml:space="preserve"> However</w:t>
      </w:r>
      <w:r w:rsidR="00E70D0B">
        <w:t>,</w:t>
      </w:r>
      <w:r w:rsidR="006003CE">
        <w:t xml:space="preserve"> aesthetically </w:t>
      </w:r>
      <w:r w:rsidR="00796440">
        <w:t xml:space="preserve">it is preferred to display the bus data on the billboard screen.  </w:t>
      </w:r>
      <w:r w:rsidR="00286EC4">
        <w:t>If any</w:t>
      </w:r>
      <w:r w:rsidR="00CF5D08">
        <w:t xml:space="preserve"> data conversion</w:t>
      </w:r>
      <w:r w:rsidR="00F03CCA">
        <w:t xml:space="preserve"> </w:t>
      </w:r>
      <w:r w:rsidR="00286EC4">
        <w:t>is</w:t>
      </w:r>
      <w:r w:rsidR="00F03CCA">
        <w:t xml:space="preserve"> required</w:t>
      </w:r>
      <w:r w:rsidR="00CF5D08">
        <w:t xml:space="preserve"> </w:t>
      </w:r>
      <w:r w:rsidR="002828DC">
        <w:t xml:space="preserve">of the </w:t>
      </w:r>
      <w:r w:rsidR="00CF5D08">
        <w:t xml:space="preserve">‘bus ticker’ feed </w:t>
      </w:r>
      <w:r w:rsidR="002828DC">
        <w:t>for use on the</w:t>
      </w:r>
      <w:r w:rsidR="00CF5D08">
        <w:t xml:space="preserve"> billboard</w:t>
      </w:r>
      <w:r w:rsidR="00F03CCA">
        <w:t xml:space="preserve"> </w:t>
      </w:r>
      <w:r w:rsidR="002828DC">
        <w:t xml:space="preserve">this </w:t>
      </w:r>
      <w:r w:rsidR="00F03CCA">
        <w:t xml:space="preserve">will </w:t>
      </w:r>
      <w:r w:rsidR="00E70D0B">
        <w:t>be subject to post contract change</w:t>
      </w:r>
      <w:r w:rsidR="00CD1728">
        <w:t xml:space="preserve">. </w:t>
      </w:r>
    </w:p>
    <w:p w14:paraId="1F7F934B" w14:textId="0BD2EF9A" w:rsidR="00E4225E" w:rsidRDefault="00E4225E">
      <w:r>
        <w:t>2.8.2 Other Foyer AV</w:t>
      </w:r>
    </w:p>
    <w:p w14:paraId="034EF58F" w14:textId="305A7018" w:rsidR="00CA536A" w:rsidRDefault="00950740">
      <w:r>
        <w:t xml:space="preserve">Audio and video ‘tie’ lines </w:t>
      </w:r>
      <w:r w:rsidR="00482729">
        <w:t xml:space="preserve"> (4 of each) </w:t>
      </w:r>
      <w:r>
        <w:t>from the main worship/performance space system are included in the cable schedules</w:t>
      </w:r>
      <w:r w:rsidR="004E4C4D">
        <w:t xml:space="preserve">.  </w:t>
      </w:r>
      <w:r w:rsidR="00482729">
        <w:t>T</w:t>
      </w:r>
      <w:r w:rsidR="00701737">
        <w:t>hes are to be terminated in 2 deep socket outlet boxes</w:t>
      </w:r>
      <w:r w:rsidR="0081515D">
        <w:t xml:space="preserve">. </w:t>
      </w:r>
    </w:p>
    <w:p w14:paraId="79F2E6E6" w14:textId="77777777" w:rsidR="00C63344" w:rsidRDefault="0081515D">
      <w:r>
        <w:t>New ceiling mounted speakers are to be provided in the Foyer</w:t>
      </w:r>
      <w:r w:rsidR="00171E4E">
        <w:t xml:space="preserve">, for connection to </w:t>
      </w:r>
      <w:proofErr w:type="spellStart"/>
      <w:r w:rsidR="00171E4E">
        <w:t>exis</w:t>
      </w:r>
      <w:proofErr w:type="spellEnd"/>
    </w:p>
    <w:p w14:paraId="2C777C99" w14:textId="5E7642F0" w:rsidR="0081515D" w:rsidRDefault="00171E4E">
      <w:r>
        <w:t xml:space="preserve">ting portable </w:t>
      </w:r>
      <w:r w:rsidR="004D21D9">
        <w:t>equipment</w:t>
      </w:r>
      <w:r w:rsidR="00277559">
        <w:t xml:space="preserve">. </w:t>
      </w:r>
      <w:r w:rsidR="00277559">
        <w:br/>
        <w:t xml:space="preserve">It is not yet </w:t>
      </w:r>
      <w:proofErr w:type="gramStart"/>
      <w:r w:rsidR="00277559">
        <w:t>agree</w:t>
      </w:r>
      <w:proofErr w:type="gramEnd"/>
      <w:r w:rsidR="00277559">
        <w:t xml:space="preserve"> if any </w:t>
      </w:r>
      <w:r w:rsidR="00C63344">
        <w:t xml:space="preserve">other </w:t>
      </w:r>
      <w:r w:rsidR="00277559">
        <w:t>A</w:t>
      </w:r>
      <w:r w:rsidR="00C63344">
        <w:t>V</w:t>
      </w:r>
      <w:r w:rsidR="00277559">
        <w:t xml:space="preserve"> floor boxes </w:t>
      </w:r>
      <w:r w:rsidR="00C63344">
        <w:t xml:space="preserve">or facilities </w:t>
      </w:r>
      <w:r w:rsidR="00277559">
        <w:t>will be provided in the space</w:t>
      </w:r>
      <w:r w:rsidR="00C63344">
        <w:t>.</w:t>
      </w:r>
    </w:p>
    <w:p w14:paraId="30E4FFD9" w14:textId="5959FCE4" w:rsidR="00C63344" w:rsidRDefault="00C63344">
      <w:bookmarkStart w:id="19" w:name="_Toc202943663"/>
      <w:r w:rsidRPr="005F33CE">
        <w:rPr>
          <w:rStyle w:val="Heading3Char"/>
        </w:rPr>
        <w:t>2.9 Training</w:t>
      </w:r>
      <w:bookmarkEnd w:id="19"/>
      <w:r>
        <w:br/>
        <w:t xml:space="preserve">The following </w:t>
      </w:r>
      <w:proofErr w:type="spellStart"/>
      <w:r w:rsidR="00501832">
        <w:t>on site</w:t>
      </w:r>
      <w:proofErr w:type="spellEnd"/>
      <w:r w:rsidR="00501832">
        <w:t xml:space="preserve"> </w:t>
      </w:r>
      <w:r>
        <w:t>training is to be provided</w:t>
      </w:r>
    </w:p>
    <w:p w14:paraId="4D62A302" w14:textId="1E240056" w:rsidR="00C63344" w:rsidRDefault="00C63344" w:rsidP="0024427E">
      <w:pPr>
        <w:ind w:left="720" w:hanging="720"/>
      </w:pPr>
      <w:r>
        <w:t>Audio Systems</w:t>
      </w:r>
      <w:r>
        <w:br/>
      </w:r>
      <w:r w:rsidR="0024427E">
        <w:t>2</w:t>
      </w:r>
      <w:r w:rsidR="00BF509C">
        <w:t xml:space="preserve"> session - </w:t>
      </w:r>
      <w:r w:rsidR="009C280E">
        <w:t>D</w:t>
      </w:r>
      <w:r>
        <w:t xml:space="preserve">etailed </w:t>
      </w:r>
      <w:r w:rsidR="009C280E">
        <w:t xml:space="preserve">Technical Level training for up to </w:t>
      </w:r>
      <w:r w:rsidR="0024427E">
        <w:t>4</w:t>
      </w:r>
      <w:r w:rsidR="009C280E">
        <w:t xml:space="preserve"> people</w:t>
      </w:r>
      <w:r w:rsidR="0024427E">
        <w:t xml:space="preserve"> per session</w:t>
      </w:r>
      <w:r w:rsidR="00BF509C">
        <w:t>. To cover setting up from scratch, and all desk adjustments</w:t>
      </w:r>
      <w:r w:rsidR="00860AEE">
        <w:t xml:space="preserve">. To include </w:t>
      </w:r>
      <w:r w:rsidR="006A0403">
        <w:t xml:space="preserve">re-patching for </w:t>
      </w:r>
      <w:r w:rsidR="00860AEE">
        <w:t>moving from traditional to modern seating layouts</w:t>
      </w:r>
      <w:r w:rsidR="006A0403">
        <w:t>, and for alternative operator desk location</w:t>
      </w:r>
      <w:r w:rsidR="0024427E">
        <w:t>s.</w:t>
      </w:r>
    </w:p>
    <w:p w14:paraId="71BB69C5" w14:textId="0209B691" w:rsidR="00FA131C" w:rsidRDefault="00FA131C" w:rsidP="00CB1CB4">
      <w:pPr>
        <w:ind w:left="720"/>
      </w:pPr>
      <w:r>
        <w:t xml:space="preserve">2 sessions – Operator Level training for up to 4 people on each </w:t>
      </w:r>
      <w:r w:rsidR="001962CD">
        <w:t xml:space="preserve">occasion. </w:t>
      </w:r>
      <w:r w:rsidR="00CB1CB4">
        <w:br/>
      </w:r>
      <w:r w:rsidR="001962CD">
        <w:t>To cover basic operation</w:t>
      </w:r>
      <w:r w:rsidR="00CB1CB4">
        <w:t>, prevention of feedback,</w:t>
      </w:r>
      <w:r w:rsidR="001962CD">
        <w:t xml:space="preserve"> and minor adjustments</w:t>
      </w:r>
    </w:p>
    <w:p w14:paraId="2CA27293" w14:textId="7C65411F" w:rsidR="0024427E" w:rsidRDefault="00CB1CB4" w:rsidP="0024427E">
      <w:pPr>
        <w:ind w:left="720" w:hanging="720"/>
      </w:pPr>
      <w:r>
        <w:t>Video Systems</w:t>
      </w:r>
      <w:r w:rsidR="00726F42">
        <w:br/>
      </w:r>
      <w:r w:rsidR="00860AEE">
        <w:t>2</w:t>
      </w:r>
      <w:r w:rsidR="00726F42">
        <w:t xml:space="preserve"> session</w:t>
      </w:r>
      <w:r w:rsidR="00860AEE">
        <w:t>s</w:t>
      </w:r>
      <w:r w:rsidR="00726F42">
        <w:t xml:space="preserve"> - Detailed Technical Level training for up to 4 people</w:t>
      </w:r>
      <w:r w:rsidR="0024427E">
        <w:t xml:space="preserve"> per session</w:t>
      </w:r>
      <w:r w:rsidR="00726F42">
        <w:t xml:space="preserve">. </w:t>
      </w:r>
      <w:r w:rsidR="006A0403">
        <w:t xml:space="preserve"> </w:t>
      </w:r>
      <w:r w:rsidR="00726F42">
        <w:t xml:space="preserve">To cover setting up from scratch, and all adjustments.  </w:t>
      </w:r>
      <w:r w:rsidR="0024427E">
        <w:t>To include re-patching for moving from traditional to modern seating layouts, and for alternative operator desk locations.</w:t>
      </w:r>
    </w:p>
    <w:p w14:paraId="1078204B" w14:textId="6BE4FD88" w:rsidR="003C1087" w:rsidRDefault="003C1087" w:rsidP="00EC2209">
      <w:pPr>
        <w:ind w:left="720"/>
      </w:pPr>
      <w:r>
        <w:t>2 sessions – Operator Level training for up to 4 people per session</w:t>
      </w:r>
      <w:r w:rsidR="00501832">
        <w:t xml:space="preserve">. </w:t>
      </w:r>
      <w:r w:rsidR="00EC2209">
        <w:br/>
        <w:t>To cover basic operation, and minor adjustments.</w:t>
      </w:r>
    </w:p>
    <w:p w14:paraId="71FF02B2" w14:textId="586E558E" w:rsidR="00EC2209" w:rsidRDefault="00EC2209" w:rsidP="00EE60F5">
      <w:pPr>
        <w:ind w:left="720" w:hanging="720"/>
      </w:pPr>
      <w:r>
        <w:t>Lighting Systems</w:t>
      </w:r>
      <w:r>
        <w:br/>
      </w:r>
      <w:r w:rsidR="00EE60F5">
        <w:t>2 sessions - Detailed Technical Level training for up to 4 people per session.  To cover setting up from scratch</w:t>
      </w:r>
      <w:r w:rsidR="00FE532A">
        <w:t xml:space="preserve">, </w:t>
      </w:r>
      <w:r w:rsidR="00EE60F5">
        <w:t xml:space="preserve">all desk </w:t>
      </w:r>
      <w:r w:rsidR="00FE532A">
        <w:t xml:space="preserve">programming and </w:t>
      </w:r>
      <w:r w:rsidR="00EE60F5">
        <w:t>adjustments</w:t>
      </w:r>
      <w:r w:rsidR="00FE532A">
        <w:t>, moving luminaires and re-a</w:t>
      </w:r>
      <w:r w:rsidR="00386758">
        <w:t>s</w:t>
      </w:r>
      <w:r w:rsidR="00FE532A">
        <w:t xml:space="preserve">signing DMX channels </w:t>
      </w:r>
      <w:r w:rsidR="00386758">
        <w:t xml:space="preserve"> etc.</w:t>
      </w:r>
    </w:p>
    <w:p w14:paraId="5799AC72" w14:textId="486D5936" w:rsidR="00386758" w:rsidRDefault="00386758" w:rsidP="00EE60F5">
      <w:pPr>
        <w:ind w:left="720" w:hanging="720"/>
      </w:pPr>
      <w:r>
        <w:t>Test events</w:t>
      </w:r>
      <w:r>
        <w:br/>
        <w:t xml:space="preserve">To support 2 </w:t>
      </w:r>
      <w:r w:rsidR="004C1C1F">
        <w:t xml:space="preserve">separate </w:t>
      </w:r>
      <w:r>
        <w:t xml:space="preserve">evening test events, </w:t>
      </w:r>
      <w:r w:rsidR="004C1C1F">
        <w:t xml:space="preserve">the trainer is required to supervise the operators during both rehearsal and show </w:t>
      </w:r>
      <w:r w:rsidR="00294E9F">
        <w:t>per</w:t>
      </w:r>
      <w:r w:rsidR="004C1C1F">
        <w:t>iods</w:t>
      </w:r>
    </w:p>
    <w:p w14:paraId="7B2F1AFE" w14:textId="54A72E27" w:rsidR="002F520E" w:rsidRDefault="002F520E" w:rsidP="0024427E">
      <w:pPr>
        <w:ind w:left="720" w:hanging="720"/>
      </w:pPr>
      <w:r>
        <w:lastRenderedPageBreak/>
        <w:br w:type="page"/>
      </w:r>
    </w:p>
    <w:p w14:paraId="504ECE8A" w14:textId="78C13217" w:rsidR="002F520E" w:rsidRPr="002F520E" w:rsidRDefault="002F520E" w:rsidP="00AB3B9B">
      <w:pPr>
        <w:pStyle w:val="Heading1"/>
      </w:pPr>
      <w:bookmarkStart w:id="20" w:name="_Toc64632"/>
      <w:bookmarkStart w:id="21" w:name="_Toc202943664"/>
      <w:r w:rsidRPr="002F520E">
        <w:lastRenderedPageBreak/>
        <w:t>Section 3 – Instructions to Bidders</w:t>
      </w:r>
      <w:bookmarkEnd w:id="21"/>
      <w:r w:rsidRPr="002F520E">
        <w:t xml:space="preserve">  </w:t>
      </w:r>
      <w:bookmarkEnd w:id="20"/>
    </w:p>
    <w:p w14:paraId="7A566E27" w14:textId="77777777" w:rsidR="002F520E" w:rsidRPr="002F520E" w:rsidRDefault="002F520E" w:rsidP="005F33CE">
      <w:pPr>
        <w:pStyle w:val="Heading3"/>
      </w:pPr>
      <w:bookmarkStart w:id="22" w:name="_Toc64633"/>
      <w:bookmarkStart w:id="23" w:name="_Toc202943665"/>
      <w:r w:rsidRPr="002F520E">
        <w:t>3.1 Definitions</w:t>
      </w:r>
      <w:bookmarkEnd w:id="23"/>
      <w:r w:rsidRPr="002F520E">
        <w:t xml:space="preserve"> </w:t>
      </w:r>
      <w:bookmarkEnd w:id="22"/>
    </w:p>
    <w:p w14:paraId="60CCCF31" w14:textId="019D1BBB" w:rsidR="002F520E" w:rsidRDefault="002F520E" w:rsidP="002F520E">
      <w:pPr>
        <w:spacing w:line="240" w:lineRule="auto"/>
      </w:pPr>
      <w:r w:rsidRPr="002F520E">
        <w:t>References to “the Client”, “the Employer” or “AMC</w:t>
      </w:r>
      <w:r w:rsidR="00201DA9">
        <w:t>D</w:t>
      </w:r>
      <w:r w:rsidRPr="002F520E">
        <w:t xml:space="preserve">” shall mean “Ashbourne Methodist Church </w:t>
      </w:r>
      <w:r w:rsidR="00201DA9">
        <w:t>Development Ltd</w:t>
      </w:r>
      <w:r w:rsidR="00FE2B72">
        <w:t>”</w:t>
      </w:r>
      <w:r w:rsidR="001409E3">
        <w:t>.</w:t>
      </w:r>
    </w:p>
    <w:p w14:paraId="09278AE1" w14:textId="14F55C60" w:rsidR="00201DA9" w:rsidRDefault="00201DA9" w:rsidP="002F520E">
      <w:pPr>
        <w:spacing w:line="240" w:lineRule="auto"/>
      </w:pPr>
      <w:r>
        <w:t xml:space="preserve">References to </w:t>
      </w:r>
      <w:r w:rsidR="00A7608E">
        <w:t>“</w:t>
      </w:r>
      <w:r>
        <w:t>AMC</w:t>
      </w:r>
      <w:r w:rsidR="00A7608E">
        <w:t xml:space="preserve">” </w:t>
      </w:r>
      <w:r>
        <w:t xml:space="preserve">shall mean </w:t>
      </w:r>
      <w:r w:rsidR="000B2D64">
        <w:t>“</w:t>
      </w:r>
      <w:r w:rsidR="000B2D64" w:rsidRPr="002F520E">
        <w:t>Ashbourne Methodist Church</w:t>
      </w:r>
      <w:r w:rsidR="000B2D64">
        <w:t xml:space="preserve"> Trustees”, who have awarded a contract to AMCD for construction of the Link Project.</w:t>
      </w:r>
    </w:p>
    <w:p w14:paraId="0FC723FB" w14:textId="36F06361" w:rsidR="000B2D64" w:rsidRPr="002F520E" w:rsidRDefault="000B2D64" w:rsidP="002F520E">
      <w:pPr>
        <w:spacing w:line="240" w:lineRule="auto"/>
      </w:pPr>
      <w:r>
        <w:t xml:space="preserve">References to </w:t>
      </w:r>
      <w:r w:rsidR="00A7608E">
        <w:t xml:space="preserve">“DDDC” shall mean </w:t>
      </w:r>
      <w:r w:rsidR="00FA6756">
        <w:t>“</w:t>
      </w:r>
      <w:r w:rsidR="00A7608E">
        <w:t xml:space="preserve">Derbyshire </w:t>
      </w:r>
      <w:r w:rsidR="00FA6756">
        <w:t xml:space="preserve">Dales </w:t>
      </w:r>
      <w:r w:rsidR="00A7608E">
        <w:t xml:space="preserve">District </w:t>
      </w:r>
      <w:r w:rsidR="00FA6756">
        <w:t>Council”, who are re</w:t>
      </w:r>
      <w:r w:rsidR="00D432E2">
        <w:t>sponsible to Government for expenditure of the Levelling Up Funding</w:t>
      </w:r>
      <w:r w:rsidR="00A856AF">
        <w:t xml:space="preserve"> supporting this project, via a Grant Funding Agreement with AMC.</w:t>
      </w:r>
    </w:p>
    <w:p w14:paraId="2C3582EA" w14:textId="77777777" w:rsidR="002F520E" w:rsidRPr="002F520E" w:rsidRDefault="002F520E" w:rsidP="002F520E">
      <w:pPr>
        <w:spacing w:line="240" w:lineRule="auto"/>
      </w:pPr>
      <w:r w:rsidRPr="002F520E">
        <w:t xml:space="preserve">References to “Tender” shall mean Tender or quotation. </w:t>
      </w:r>
    </w:p>
    <w:p w14:paraId="1BEC0501" w14:textId="77777777" w:rsidR="002F520E" w:rsidRPr="002F520E" w:rsidRDefault="002F520E" w:rsidP="002F520E">
      <w:pPr>
        <w:spacing w:line="240" w:lineRule="auto"/>
      </w:pPr>
      <w:r w:rsidRPr="002F520E">
        <w:t xml:space="preserve">Reference to “Tenderer” shall mean the organisation participating in the Tender or quotation process. </w:t>
      </w:r>
    </w:p>
    <w:p w14:paraId="4888C178" w14:textId="77777777" w:rsidR="002F520E" w:rsidRPr="002F520E" w:rsidRDefault="002F520E" w:rsidP="005F33CE">
      <w:pPr>
        <w:pStyle w:val="Heading3"/>
      </w:pPr>
      <w:bookmarkStart w:id="24" w:name="_Toc64634"/>
      <w:bookmarkStart w:id="25" w:name="_Toc202943666"/>
      <w:r w:rsidRPr="002F520E">
        <w:t>3.2 General</w:t>
      </w:r>
      <w:bookmarkEnd w:id="25"/>
      <w:r w:rsidRPr="002F520E">
        <w:t xml:space="preserve"> </w:t>
      </w:r>
      <w:bookmarkEnd w:id="24"/>
    </w:p>
    <w:p w14:paraId="4172E4B9" w14:textId="77777777" w:rsidR="002F520E" w:rsidRPr="002F520E" w:rsidRDefault="002F520E" w:rsidP="002F520E">
      <w:pPr>
        <w:spacing w:line="240" w:lineRule="auto"/>
      </w:pPr>
      <w:r w:rsidRPr="002F520E">
        <w:t xml:space="preserve">These instructions are designed to ensure that all Tenderers are given fair and equal consideration and to ensure compliance with relevant legal requirements. </w:t>
      </w:r>
    </w:p>
    <w:p w14:paraId="6FBD55A9" w14:textId="77777777" w:rsidR="002F520E" w:rsidRPr="002F520E" w:rsidRDefault="002F520E" w:rsidP="002F520E">
      <w:pPr>
        <w:spacing w:line="240" w:lineRule="auto"/>
      </w:pPr>
      <w:r w:rsidRPr="002F520E">
        <w:t xml:space="preserve">These instructions shall form the conditions of participating in the procurement process.   </w:t>
      </w:r>
    </w:p>
    <w:p w14:paraId="4D8C2709" w14:textId="77777777" w:rsidR="002F520E" w:rsidRPr="002F520E" w:rsidRDefault="002F520E" w:rsidP="002F520E">
      <w:pPr>
        <w:spacing w:line="240" w:lineRule="auto"/>
      </w:pPr>
      <w:r w:rsidRPr="002F520E">
        <w:t xml:space="preserve">Failure to comply with these instructions may result in the rejection of the Tender submission. </w:t>
      </w:r>
    </w:p>
    <w:p w14:paraId="14C25AD1" w14:textId="77777777" w:rsidR="002F520E" w:rsidRPr="002F520E" w:rsidRDefault="002F520E" w:rsidP="005F33CE">
      <w:pPr>
        <w:pStyle w:val="Heading3"/>
      </w:pPr>
      <w:bookmarkStart w:id="26" w:name="_Toc64635"/>
      <w:bookmarkStart w:id="27" w:name="_Toc202943667"/>
      <w:r w:rsidRPr="002F520E">
        <w:t>3.3 Tender Documentation</w:t>
      </w:r>
      <w:bookmarkEnd w:id="27"/>
      <w:r w:rsidRPr="002F520E">
        <w:t xml:space="preserve"> </w:t>
      </w:r>
      <w:bookmarkEnd w:id="26"/>
    </w:p>
    <w:p w14:paraId="7F22AF88" w14:textId="428DAAA3" w:rsidR="002F520E" w:rsidRPr="002F520E" w:rsidRDefault="002F520E" w:rsidP="002F520E">
      <w:pPr>
        <w:spacing w:line="240" w:lineRule="auto"/>
      </w:pPr>
      <w:r w:rsidRPr="002F520E">
        <w:t>All materials issued in connection with the Invitation to Tender shall remain the property of the AMC</w:t>
      </w:r>
      <w:r w:rsidR="00CD5349">
        <w:t>D</w:t>
      </w:r>
      <w:r w:rsidRPr="002F520E">
        <w:t xml:space="preserve"> and shall be used only for the purpose of this procurement exercise.   </w:t>
      </w:r>
    </w:p>
    <w:p w14:paraId="70B4E9AB" w14:textId="77777777" w:rsidR="002F520E" w:rsidRPr="002F520E" w:rsidRDefault="002F520E" w:rsidP="002F520E">
      <w:pPr>
        <w:spacing w:line="240" w:lineRule="auto"/>
      </w:pPr>
      <w:r w:rsidRPr="002F520E">
        <w:t xml:space="preserve">No unauthorised alteration or additions shall be made to any component of the Tender documentation. </w:t>
      </w:r>
    </w:p>
    <w:p w14:paraId="6775294C" w14:textId="77777777" w:rsidR="002F520E" w:rsidRPr="002F520E" w:rsidRDefault="002F520E" w:rsidP="005F33CE">
      <w:pPr>
        <w:pStyle w:val="Heading3"/>
      </w:pPr>
      <w:bookmarkStart w:id="28" w:name="_Toc64636"/>
      <w:bookmarkStart w:id="29" w:name="_Toc202943668"/>
      <w:r w:rsidRPr="002F520E">
        <w:t>3.4  Confidential Nature of Documents and Bids</w:t>
      </w:r>
      <w:bookmarkEnd w:id="29"/>
      <w:r w:rsidRPr="002F520E">
        <w:t xml:space="preserve"> </w:t>
      </w:r>
      <w:bookmarkEnd w:id="28"/>
    </w:p>
    <w:p w14:paraId="14BE4345" w14:textId="42740232" w:rsidR="002F520E" w:rsidRPr="002F520E" w:rsidRDefault="002F520E" w:rsidP="002F520E">
      <w:pPr>
        <w:spacing w:line="240" w:lineRule="auto"/>
      </w:pPr>
      <w:r w:rsidRPr="002F520E">
        <w:t xml:space="preserve">All information supplied in connection with this tendering process shall be treated as confidential by Tenderers except that information, which may be disclosed so far as it is necessary for the purposes of obtaining sureties, guarantees and quotations required for the preparation and submission of their bid.  </w:t>
      </w:r>
    </w:p>
    <w:p w14:paraId="62276ECD" w14:textId="77777777" w:rsidR="002F520E" w:rsidRPr="002F520E" w:rsidRDefault="002F520E" w:rsidP="002F520E">
      <w:pPr>
        <w:spacing w:line="240" w:lineRule="auto"/>
      </w:pPr>
      <w:r w:rsidRPr="002F520E">
        <w:t xml:space="preserve">Tenderers shall observe all security/confidentiality and data protection obligations laid down by the Employer.  This shall include not divulging to any third party any information or data supplied by or obtained from the Employer </w:t>
      </w:r>
      <w:proofErr w:type="gramStart"/>
      <w:r w:rsidRPr="002F520E">
        <w:t>in the course of</w:t>
      </w:r>
      <w:proofErr w:type="gramEnd"/>
      <w:r w:rsidRPr="002F520E">
        <w:t xml:space="preserve"> the Tenderer preparing their Tender response, except that which is expressly necessary for the preparation of a bid, or where otherwise approved in writing by the Employer. </w:t>
      </w:r>
    </w:p>
    <w:p w14:paraId="1DD2AC48" w14:textId="77777777" w:rsidR="002F520E" w:rsidRPr="002F520E" w:rsidRDefault="002F520E" w:rsidP="002F520E">
      <w:pPr>
        <w:spacing w:line="240" w:lineRule="auto"/>
      </w:pPr>
      <w:r w:rsidRPr="002F520E">
        <w:t xml:space="preserve">Tenderers shall not disclose they have been invited to bid, nor discuss the bid they intend to make nor canvass for its acceptance, other than with professional advisers who need to be consulted.  Bids shall not be canvassed or discussed with any other Tenderer or Employer’s team. </w:t>
      </w:r>
    </w:p>
    <w:p w14:paraId="3627F8A9" w14:textId="77777777" w:rsidR="002F520E" w:rsidRPr="002F520E" w:rsidRDefault="002F520E" w:rsidP="002F520E">
      <w:pPr>
        <w:spacing w:line="240" w:lineRule="auto"/>
      </w:pPr>
      <w:r w:rsidRPr="002F520E">
        <w:t xml:space="preserve">Tenderers shall not at any time release any information concerning the invitation or the Tender documentation to the media or any other person.  Tenderers should note that this project </w:t>
      </w:r>
      <w:proofErr w:type="gramStart"/>
      <w:r w:rsidRPr="002F520E">
        <w:t>is considered to be</w:t>
      </w:r>
      <w:proofErr w:type="gramEnd"/>
      <w:r w:rsidRPr="002F520E">
        <w:t xml:space="preserve"> subject to the provisions of the FOIA/Freedom of Information Act 2000 (‘the Act’) and the Environmental Information Regulations 2004 (‘the Regulations’).  This means that </w:t>
      </w:r>
      <w:r w:rsidRPr="002F520E">
        <w:lastRenderedPageBreak/>
        <w:t xml:space="preserve">information may be subject to disclosure to the public unless an exemption applies.  This includes such things as (but not exclusively): </w:t>
      </w:r>
    </w:p>
    <w:p w14:paraId="367B2F35" w14:textId="240E0D27" w:rsidR="002F520E" w:rsidRPr="002F520E" w:rsidRDefault="002F520E" w:rsidP="00CE62FA">
      <w:pPr>
        <w:spacing w:line="240" w:lineRule="auto"/>
        <w:ind w:left="720"/>
      </w:pPr>
      <w:r w:rsidRPr="002F520E">
        <w:t>Information in any Tender submitted to AMC</w:t>
      </w:r>
      <w:r w:rsidR="00250C83">
        <w:t>D</w:t>
      </w:r>
      <w:r w:rsidRPr="002F520E">
        <w:t xml:space="preserve"> </w:t>
      </w:r>
    </w:p>
    <w:p w14:paraId="2ECEC67E" w14:textId="77777777" w:rsidR="002F520E" w:rsidRPr="002F520E" w:rsidRDefault="002F520E" w:rsidP="00CE62FA">
      <w:pPr>
        <w:spacing w:line="240" w:lineRule="auto"/>
        <w:ind w:left="720"/>
      </w:pPr>
      <w:r w:rsidRPr="002F520E">
        <w:t xml:space="preserve">Correspondence and other papers </w:t>
      </w:r>
    </w:p>
    <w:p w14:paraId="4DA19921" w14:textId="54F895BD" w:rsidR="002F520E" w:rsidRPr="002F520E" w:rsidRDefault="002F520E" w:rsidP="002F520E">
      <w:pPr>
        <w:spacing w:line="240" w:lineRule="auto"/>
      </w:pPr>
      <w:proofErr w:type="gramStart"/>
      <w:r w:rsidRPr="002F520E">
        <w:t>In the event that</w:t>
      </w:r>
      <w:proofErr w:type="gramEnd"/>
      <w:r w:rsidRPr="002F520E">
        <w:t xml:space="preserve"> a Tenderer considers that any information supplied by it is either commercially sensitive or confidential in nature, this should be specifically highlighted in Schedule 4 (FOIA Schedule) with the reasons for its sensitivity given and an explanation of the grounds for exempting that information from disclosure.  The Tenderer should note that even where they have indicated that they consider the information to be commercially sensitive or confidential in nature, AMC</w:t>
      </w:r>
      <w:r w:rsidR="00CE62FA">
        <w:t>D</w:t>
      </w:r>
      <w:r w:rsidRPr="002F520E">
        <w:t xml:space="preserve"> may be required to disclose it under the Act or Regulations if a request is received.  Please note that information marked as commercially sensitive or confidential by the Tenderer should not be taken to mean that the Employer accepts any duty of confidentiality by virtue of that marking.   </w:t>
      </w:r>
    </w:p>
    <w:p w14:paraId="4B7C5A29" w14:textId="77777777" w:rsidR="002F520E" w:rsidRPr="002F520E" w:rsidRDefault="002F520E" w:rsidP="005F33CE">
      <w:pPr>
        <w:pStyle w:val="Heading3"/>
      </w:pPr>
      <w:bookmarkStart w:id="30" w:name="_Toc64637"/>
      <w:bookmarkStart w:id="31" w:name="_Toc202943669"/>
      <w:r w:rsidRPr="002F520E">
        <w:t>3.5 Preparation of Tender Response</w:t>
      </w:r>
      <w:bookmarkEnd w:id="31"/>
      <w:r w:rsidRPr="002F520E">
        <w:t xml:space="preserve"> </w:t>
      </w:r>
      <w:bookmarkEnd w:id="30"/>
    </w:p>
    <w:p w14:paraId="7C9BA232" w14:textId="77777777" w:rsidR="002F520E" w:rsidRPr="002F520E" w:rsidRDefault="002F520E" w:rsidP="002F520E">
      <w:pPr>
        <w:spacing w:line="240" w:lineRule="auto"/>
      </w:pPr>
      <w:r w:rsidRPr="002F520E">
        <w:t xml:space="preserve">Completion of Questionnaires, Schedules and Documents </w:t>
      </w:r>
    </w:p>
    <w:p w14:paraId="79AA470E" w14:textId="77777777" w:rsidR="002F520E" w:rsidRPr="002F520E" w:rsidRDefault="002F520E" w:rsidP="002F520E">
      <w:pPr>
        <w:spacing w:line="240" w:lineRule="auto"/>
      </w:pPr>
      <w:r w:rsidRPr="002F520E">
        <w:t xml:space="preserve">All questions should to be answered fully in the space provided. If the space for any question is not </w:t>
      </w:r>
      <w:proofErr w:type="gramStart"/>
      <w:r w:rsidRPr="002F520E">
        <w:t>sufficient</w:t>
      </w:r>
      <w:proofErr w:type="gramEnd"/>
      <w:r w:rsidRPr="002F520E">
        <w:t xml:space="preserve"> please </w:t>
      </w:r>
      <w:proofErr w:type="gramStart"/>
      <w:r w:rsidRPr="002F520E">
        <w:t>continue on</w:t>
      </w:r>
      <w:proofErr w:type="gramEnd"/>
      <w:r w:rsidRPr="002F520E">
        <w:t xml:space="preserve"> a separate attachment, to be returned with your electronic bid, clearly cross referencing the original question. </w:t>
      </w:r>
    </w:p>
    <w:p w14:paraId="1474DDB3" w14:textId="77777777" w:rsidR="002F520E" w:rsidRPr="002F520E" w:rsidRDefault="002F520E" w:rsidP="002F520E">
      <w:pPr>
        <w:spacing w:line="240" w:lineRule="auto"/>
      </w:pPr>
      <w:r w:rsidRPr="002F520E">
        <w:t xml:space="preserve">For the sake of brevity where appropriate, references to 'your organisation' include partnerships, sole traders and co-operatives, NPO’s etc. </w:t>
      </w:r>
    </w:p>
    <w:p w14:paraId="6269C802" w14:textId="77777777" w:rsidR="002F520E" w:rsidRPr="002F520E" w:rsidRDefault="002F520E" w:rsidP="002F520E">
      <w:pPr>
        <w:spacing w:line="240" w:lineRule="auto"/>
      </w:pPr>
      <w:r w:rsidRPr="002F520E">
        <w:t xml:space="preserve">If you are part of a group of </w:t>
      </w:r>
      <w:proofErr w:type="gramStart"/>
      <w:r w:rsidRPr="002F520E">
        <w:t>companies</w:t>
      </w:r>
      <w:proofErr w:type="gramEnd"/>
      <w:r w:rsidRPr="002F520E">
        <w:t xml:space="preserve"> please answer all the questions specifically as the bidding organisation, not for the group. </w:t>
      </w:r>
    </w:p>
    <w:p w14:paraId="0F2AE679" w14:textId="77777777" w:rsidR="002F520E" w:rsidRPr="002F520E" w:rsidRDefault="002F520E" w:rsidP="002F520E">
      <w:pPr>
        <w:spacing w:line="240" w:lineRule="auto"/>
      </w:pPr>
      <w:r w:rsidRPr="002F520E">
        <w:t xml:space="preserve">Additional documentation may be requested by the Employer where required. </w:t>
      </w:r>
    </w:p>
    <w:p w14:paraId="7BD85917" w14:textId="77777777" w:rsidR="002F520E" w:rsidRPr="002F520E" w:rsidRDefault="002F520E" w:rsidP="002F520E">
      <w:pPr>
        <w:spacing w:line="240" w:lineRule="auto"/>
      </w:pPr>
      <w:r w:rsidRPr="002F520E">
        <w:t xml:space="preserve">Tenders and all supporting documents must be written in English. </w:t>
      </w:r>
    </w:p>
    <w:p w14:paraId="35DEBCD8" w14:textId="77777777" w:rsidR="002F520E" w:rsidRPr="002F520E" w:rsidRDefault="002F520E" w:rsidP="002F520E">
      <w:pPr>
        <w:spacing w:line="240" w:lineRule="auto"/>
      </w:pPr>
      <w:r w:rsidRPr="002F520E">
        <w:t xml:space="preserve">Tendered prices must be in pounds sterling and whole pence to two decimal places, excluding VAT. </w:t>
      </w:r>
    </w:p>
    <w:p w14:paraId="3CFF7D1D" w14:textId="6F67232F" w:rsidR="002F520E" w:rsidRPr="002F520E" w:rsidRDefault="002F520E" w:rsidP="002F520E">
      <w:pPr>
        <w:spacing w:line="240" w:lineRule="auto"/>
      </w:pPr>
      <w:r w:rsidRPr="002F520E">
        <w:t>Tendered Prices must include all relevant costs required to meet the contract and the needs of the service</w:t>
      </w:r>
      <w:r w:rsidR="00F935F9">
        <w:t>, as described</w:t>
      </w:r>
      <w:r w:rsidR="00FA3627">
        <w:t xml:space="preserve"> in this document</w:t>
      </w:r>
      <w:r w:rsidRPr="002F520E">
        <w:t xml:space="preserve">. </w:t>
      </w:r>
      <w:r w:rsidR="00583DDA">
        <w:t xml:space="preserve"> </w:t>
      </w:r>
    </w:p>
    <w:p w14:paraId="306FA8CA" w14:textId="77777777" w:rsidR="002F520E" w:rsidRPr="002F520E" w:rsidRDefault="002F520E" w:rsidP="002F520E">
      <w:pPr>
        <w:spacing w:line="240" w:lineRule="auto"/>
      </w:pPr>
      <w:r w:rsidRPr="002F520E">
        <w:t xml:space="preserve">Tenders submitted must be open and valid for acceptance for 180 calendar days from the closing date. </w:t>
      </w:r>
    </w:p>
    <w:p w14:paraId="46AB0C66" w14:textId="77777777" w:rsidR="002F520E" w:rsidRPr="002F520E" w:rsidRDefault="002F520E" w:rsidP="002F520E">
      <w:pPr>
        <w:spacing w:line="240" w:lineRule="auto"/>
      </w:pPr>
      <w:r w:rsidRPr="002F520E">
        <w:t xml:space="preserve">Any subsequent contract which may be entered into shall be subject to and in accordance with the law of England in its formation, interpretation and performance. </w:t>
      </w:r>
    </w:p>
    <w:p w14:paraId="2B0775AE" w14:textId="77777777" w:rsidR="002F520E" w:rsidRPr="002F520E" w:rsidRDefault="002F520E" w:rsidP="002F520E">
      <w:pPr>
        <w:spacing w:line="240" w:lineRule="auto"/>
      </w:pPr>
      <w:r w:rsidRPr="002F520E">
        <w:t xml:space="preserve">It is the responsibility of each Tenderer to obtain for themselves at their own expense any additional information necessary for the preparation of their bid.  The Employer will not be liable for any costs incurred by any Tenderer: </w:t>
      </w:r>
    </w:p>
    <w:p w14:paraId="583A58C5" w14:textId="77777777" w:rsidR="002F520E" w:rsidRPr="002F520E" w:rsidRDefault="002F520E" w:rsidP="002F520E">
      <w:pPr>
        <w:spacing w:line="240" w:lineRule="auto"/>
      </w:pPr>
      <w:r w:rsidRPr="002F520E">
        <w:t xml:space="preserve">In the preparation and/or submission of their Tender response. </w:t>
      </w:r>
    </w:p>
    <w:p w14:paraId="516C5F1F" w14:textId="77777777" w:rsidR="002F520E" w:rsidRPr="002F520E" w:rsidRDefault="002F520E" w:rsidP="002F520E">
      <w:pPr>
        <w:spacing w:line="240" w:lineRule="auto"/>
      </w:pPr>
      <w:r w:rsidRPr="002F520E">
        <w:t xml:space="preserve">Due to any subsequent requirement to attend meetings, presentations or demonstrations. </w:t>
      </w:r>
    </w:p>
    <w:p w14:paraId="458A1522" w14:textId="77777777" w:rsidR="002F520E" w:rsidRPr="002F520E" w:rsidRDefault="002F520E" w:rsidP="005F33CE">
      <w:pPr>
        <w:pStyle w:val="Heading3"/>
      </w:pPr>
      <w:bookmarkStart w:id="32" w:name="_Toc64638"/>
      <w:bookmarkStart w:id="33" w:name="_Toc202943670"/>
      <w:r w:rsidRPr="002F520E">
        <w:lastRenderedPageBreak/>
        <w:t>3.6 Proposed Contract Terms and Conditions</w:t>
      </w:r>
      <w:bookmarkEnd w:id="33"/>
      <w:r w:rsidRPr="002F520E">
        <w:t xml:space="preserve"> </w:t>
      </w:r>
      <w:bookmarkEnd w:id="32"/>
    </w:p>
    <w:p w14:paraId="5D599044" w14:textId="120A72C9" w:rsidR="002F520E" w:rsidRDefault="002F520E" w:rsidP="002F520E">
      <w:pPr>
        <w:spacing w:line="240" w:lineRule="auto"/>
      </w:pPr>
      <w:r w:rsidRPr="002F520E">
        <w:t xml:space="preserve">Any appointment arising from this Invitation to Tender and received Tenders shall be governed by the appropriate </w:t>
      </w:r>
      <w:r w:rsidR="00F935F9">
        <w:t xml:space="preserve">D&amp;B </w:t>
      </w:r>
      <w:r w:rsidR="006B6F3B">
        <w:t xml:space="preserve">minor works </w:t>
      </w:r>
      <w:r w:rsidR="00F935F9">
        <w:t>contract form</w:t>
      </w:r>
      <w:r w:rsidR="000317FD">
        <w:t>, based on the JCT standards</w:t>
      </w:r>
      <w:r w:rsidR="007A36C0">
        <w:t>, and updated to meet the needs of DDDC and/or Public Procur</w:t>
      </w:r>
      <w:r w:rsidR="00332D72">
        <w:t>e</w:t>
      </w:r>
      <w:r w:rsidR="007A36C0">
        <w:t xml:space="preserve">ment regulations where </w:t>
      </w:r>
      <w:r w:rsidR="00332D72">
        <w:t>applicable.</w:t>
      </w:r>
    </w:p>
    <w:p w14:paraId="1E9C6579" w14:textId="493E6EC7" w:rsidR="00290746" w:rsidRDefault="00290746" w:rsidP="002F520E">
      <w:pPr>
        <w:spacing w:line="240" w:lineRule="auto"/>
      </w:pPr>
      <w:r>
        <w:t xml:space="preserve">There is no main contractor support to these works and all </w:t>
      </w:r>
      <w:proofErr w:type="gramStart"/>
      <w:r>
        <w:t>site</w:t>
      </w:r>
      <w:proofErr w:type="gramEnd"/>
      <w:r>
        <w:t xml:space="preserve"> set up, management</w:t>
      </w:r>
      <w:r w:rsidR="00D520AC">
        <w:t>, access equipment, tools and plant is to be included for in the tender price.  Welfare faci</w:t>
      </w:r>
      <w:r w:rsidR="00E07E66">
        <w:t xml:space="preserve">lities are available. </w:t>
      </w:r>
    </w:p>
    <w:p w14:paraId="41262444" w14:textId="7BE5257C" w:rsidR="001907E4" w:rsidRDefault="00133765" w:rsidP="002F520E">
      <w:pPr>
        <w:spacing w:line="240" w:lineRule="auto"/>
      </w:pPr>
      <w:r>
        <w:t>Variations During Contract</w:t>
      </w:r>
      <w:r>
        <w:br/>
        <w:t xml:space="preserve">The pricing schedules </w:t>
      </w:r>
      <w:r w:rsidR="00E27B00">
        <w:t>to be returned i</w:t>
      </w:r>
      <w:r>
        <w:t xml:space="preserve">nclude </w:t>
      </w:r>
      <w:r w:rsidR="00767831">
        <w:t xml:space="preserve">for labour and materials rates which may be used to inform the valuation of any </w:t>
      </w:r>
      <w:r w:rsidR="00F029BD">
        <w:t xml:space="preserve">changes during the </w:t>
      </w:r>
      <w:r w:rsidR="00F029BD" w:rsidRPr="008924FD">
        <w:t>contract perio</w:t>
      </w:r>
      <w:r w:rsidR="00F029BD" w:rsidRPr="00E96FA2">
        <w:t xml:space="preserve">d. </w:t>
      </w:r>
    </w:p>
    <w:p w14:paraId="50007584" w14:textId="77777777" w:rsidR="002F520E" w:rsidRPr="002F520E" w:rsidRDefault="002F520E" w:rsidP="005F33CE">
      <w:pPr>
        <w:pStyle w:val="Heading3"/>
      </w:pPr>
      <w:bookmarkStart w:id="34" w:name="_Toc64639"/>
      <w:bookmarkStart w:id="35" w:name="_Toc202943671"/>
      <w:r w:rsidRPr="002F520E">
        <w:t>3.7 Compliance with the Equality Act 2010</w:t>
      </w:r>
      <w:bookmarkEnd w:id="35"/>
      <w:r w:rsidRPr="002F520E">
        <w:t xml:space="preserve"> </w:t>
      </w:r>
      <w:bookmarkEnd w:id="34"/>
    </w:p>
    <w:p w14:paraId="3CA9299C" w14:textId="21D96CDE" w:rsidR="002F520E" w:rsidRPr="002F520E" w:rsidRDefault="002F520E" w:rsidP="002F520E">
      <w:pPr>
        <w:spacing w:line="240" w:lineRule="auto"/>
      </w:pPr>
      <w:r w:rsidRPr="002F520E">
        <w:t>The Levelling Up Funding will be via DDDC, and so AMC</w:t>
      </w:r>
      <w:r w:rsidR="00332D72">
        <w:t>D</w:t>
      </w:r>
      <w:r w:rsidRPr="002F520E">
        <w:t xml:space="preserve"> </w:t>
      </w:r>
      <w:proofErr w:type="gramStart"/>
      <w:r w:rsidRPr="002F520E">
        <w:t>have to</w:t>
      </w:r>
      <w:proofErr w:type="gramEnd"/>
      <w:r w:rsidRPr="002F520E">
        <w:t xml:space="preserve"> adhere to agreed policies and processes.   </w:t>
      </w:r>
    </w:p>
    <w:p w14:paraId="40AE2BA6" w14:textId="2D325744" w:rsidR="002F520E" w:rsidRPr="002F520E" w:rsidRDefault="002F520E" w:rsidP="002F520E">
      <w:pPr>
        <w:spacing w:line="240" w:lineRule="auto"/>
      </w:pPr>
      <w:r w:rsidRPr="002F520E">
        <w:t>As it is a priority of the DDDC’s policy to use whatever opportunities are required or allowed by law, to ensure that contractors and their agents accept a commitment to equalities, AMC</w:t>
      </w:r>
      <w:r w:rsidR="00332D72">
        <w:t>D</w:t>
      </w:r>
      <w:r w:rsidRPr="002F520E">
        <w:t xml:space="preserve"> are following this DDDC policy.  </w:t>
      </w:r>
    </w:p>
    <w:p w14:paraId="74CD614F" w14:textId="77777777" w:rsidR="002F520E" w:rsidRPr="002F520E" w:rsidRDefault="002F520E" w:rsidP="00332D72">
      <w:pPr>
        <w:pStyle w:val="ListParagraph"/>
        <w:numPr>
          <w:ilvl w:val="0"/>
          <w:numId w:val="14"/>
        </w:numPr>
      </w:pPr>
      <w:r w:rsidRPr="002F520E">
        <w:t xml:space="preserve">The contractor and any </w:t>
      </w:r>
      <w:proofErr w:type="spellStart"/>
      <w:proofErr w:type="gramStart"/>
      <w:r w:rsidRPr="002F520E">
        <w:t>sub contractor</w:t>
      </w:r>
      <w:proofErr w:type="spellEnd"/>
      <w:proofErr w:type="gramEnd"/>
      <w:r w:rsidRPr="002F520E">
        <w:t xml:space="preserve"> employed by the contractor shall adopt policies to comply with all legislation including the Equality Act 2010. The contractor will be required to monitor its performance as an employer and service </w:t>
      </w:r>
      <w:proofErr w:type="gramStart"/>
      <w:r w:rsidRPr="002F520E">
        <w:t>with regard to</w:t>
      </w:r>
      <w:proofErr w:type="gramEnd"/>
      <w:r w:rsidRPr="002F520E">
        <w:t xml:space="preserve"> equalities as specified by the Employer.  </w:t>
      </w:r>
    </w:p>
    <w:p w14:paraId="061B0405" w14:textId="77777777" w:rsidR="002F520E" w:rsidRPr="002F520E" w:rsidRDefault="002F520E" w:rsidP="00332D72">
      <w:pPr>
        <w:pStyle w:val="ListParagraph"/>
        <w:numPr>
          <w:ilvl w:val="0"/>
          <w:numId w:val="14"/>
        </w:numPr>
      </w:pPr>
      <w:r w:rsidRPr="002F520E">
        <w:t xml:space="preserve">The contractor is required to ensure that information and services are fully accessible to all sections of the community and that resources are targeted to ensure that best value is provided.  </w:t>
      </w:r>
    </w:p>
    <w:p w14:paraId="5575F215" w14:textId="77777777" w:rsidR="002F520E" w:rsidRPr="002F520E" w:rsidRDefault="002F520E" w:rsidP="00332D72">
      <w:pPr>
        <w:pStyle w:val="ListParagraph"/>
        <w:numPr>
          <w:ilvl w:val="0"/>
          <w:numId w:val="14"/>
        </w:numPr>
      </w:pPr>
      <w:r w:rsidRPr="002F520E">
        <w:t xml:space="preserve">The contractor is required to make every effort to consult, involve and encourage the participation of local communities.  </w:t>
      </w:r>
    </w:p>
    <w:p w14:paraId="28D4E74C" w14:textId="77777777" w:rsidR="002F520E" w:rsidRPr="002F520E" w:rsidRDefault="002F520E" w:rsidP="00332D72">
      <w:pPr>
        <w:pStyle w:val="ListParagraph"/>
        <w:numPr>
          <w:ilvl w:val="0"/>
          <w:numId w:val="14"/>
        </w:numPr>
      </w:pPr>
      <w:r w:rsidRPr="002F520E">
        <w:t xml:space="preserve">In the event of any finding of unlawful discrimination being made against the contractor or any </w:t>
      </w:r>
      <w:proofErr w:type="spellStart"/>
      <w:r w:rsidRPr="002F520E">
        <w:t>sub contractor</w:t>
      </w:r>
      <w:proofErr w:type="spellEnd"/>
      <w:r w:rsidRPr="002F520E">
        <w:t xml:space="preserve"> employed by the contractor during the contract period, by any court or employment tribunal, or of any adverse finding in any formal investigation by the Equality and Human Rights Commission over the same period, the contractor shall inform the Employer of this finding and shall take appropriate steps to prevent repetition of the unlawful discrimination.  </w:t>
      </w:r>
    </w:p>
    <w:p w14:paraId="0ABA1605" w14:textId="7EA0F4CC" w:rsidR="002F520E" w:rsidRPr="002F520E" w:rsidRDefault="002F520E" w:rsidP="002F520E">
      <w:pPr>
        <w:spacing w:line="240" w:lineRule="auto"/>
      </w:pPr>
      <w:r w:rsidRPr="002F520E">
        <w:t>As DDDC will monitor AMC’s performance in this area, AMC</w:t>
      </w:r>
      <w:r w:rsidR="00332D72">
        <w:t>D</w:t>
      </w:r>
      <w:r w:rsidRPr="002F520E">
        <w:t xml:space="preserve"> will similarly monitor its contractors and professional team.  Non-compliance will be treated as a serious breach of contract and may result in the contract being terminated and/or the contractor not being permitted to tender for future contracts. </w:t>
      </w:r>
    </w:p>
    <w:p w14:paraId="1FEB7544" w14:textId="77777777" w:rsidR="002F520E" w:rsidRPr="002F520E" w:rsidRDefault="002F520E" w:rsidP="002F520E">
      <w:pPr>
        <w:spacing w:line="240" w:lineRule="auto"/>
      </w:pPr>
      <w:r w:rsidRPr="002F520E">
        <w:t xml:space="preserve">Tenderers shall complete the Equalities information as included in the Qualification Information schedule. </w:t>
      </w:r>
    </w:p>
    <w:p w14:paraId="26FE7511" w14:textId="77777777" w:rsidR="002F520E" w:rsidRPr="002F520E" w:rsidRDefault="002F520E" w:rsidP="005F33CE">
      <w:pPr>
        <w:pStyle w:val="Heading3"/>
      </w:pPr>
      <w:bookmarkStart w:id="36" w:name="_Toc64640"/>
      <w:bookmarkStart w:id="37" w:name="_Toc202943672"/>
      <w:r w:rsidRPr="002F520E">
        <w:t>3.8 Employer Contact</w:t>
      </w:r>
      <w:bookmarkEnd w:id="37"/>
      <w:r w:rsidRPr="002F520E">
        <w:t xml:space="preserve"> </w:t>
      </w:r>
      <w:bookmarkEnd w:id="36"/>
    </w:p>
    <w:p w14:paraId="39D89475" w14:textId="77777777" w:rsidR="00BE3275" w:rsidRDefault="00BE3275" w:rsidP="00BE3275">
      <w:pPr>
        <w:spacing w:line="240" w:lineRule="auto"/>
      </w:pPr>
      <w:r>
        <w:t>The Employer’s Project Manager and Quantity Surveyor will manage the Tender process. Their contact details are</w:t>
      </w:r>
    </w:p>
    <w:p w14:paraId="44C42871" w14:textId="77777777" w:rsidR="00BE3275" w:rsidRPr="002F520E" w:rsidRDefault="00BE3275" w:rsidP="00BE3275">
      <w:pPr>
        <w:spacing w:line="240" w:lineRule="auto"/>
        <w:ind w:left="720"/>
      </w:pPr>
      <w:r>
        <w:lastRenderedPageBreak/>
        <w:t>Greenwood Projects Ltd</w:t>
      </w:r>
      <w:r>
        <w:br/>
        <w:t>Mr A Bates (PM)</w:t>
      </w:r>
      <w:r>
        <w:tab/>
      </w:r>
      <w:r w:rsidRPr="00D93A73">
        <w:t>adrian.bates@greenwoodprojects.com</w:t>
      </w:r>
      <w:r>
        <w:br/>
        <w:t>Mr T Birch (QS)</w:t>
      </w:r>
      <w:r>
        <w:tab/>
      </w:r>
      <w:r>
        <w:tab/>
      </w:r>
      <w:r w:rsidRPr="00237381">
        <w:t>tom.birch@greenwoodprojects.com</w:t>
      </w:r>
    </w:p>
    <w:p w14:paraId="79E6A4CF" w14:textId="6F42C34E" w:rsidR="002F520E" w:rsidRPr="002F520E" w:rsidRDefault="002F520E" w:rsidP="002F520E">
      <w:pPr>
        <w:spacing w:line="240" w:lineRule="auto"/>
      </w:pPr>
      <w:r w:rsidRPr="002F520E">
        <w:t xml:space="preserve">The main </w:t>
      </w:r>
      <w:r w:rsidR="00B27587">
        <w:t>Employer C</w:t>
      </w:r>
      <w:r w:rsidRPr="002F520E">
        <w:t>ontact for applicants will be Mr Richard Barratt of Ashbourne Methodist Church</w:t>
      </w:r>
      <w:r w:rsidR="00354045">
        <w:t xml:space="preserve"> Developments Ltd</w:t>
      </w:r>
      <w:r w:rsidRPr="002F520E">
        <w:t>.  This is the contact to arrange a</w:t>
      </w:r>
      <w:r w:rsidR="002801E3">
        <w:t>ny</w:t>
      </w:r>
      <w:r w:rsidRPr="002F520E">
        <w:t xml:space="preserve"> site visit.  </w:t>
      </w:r>
      <w:r w:rsidR="002801E3">
        <w:br/>
      </w:r>
      <w:r w:rsidRPr="002F520E">
        <w:t xml:space="preserve">Mr Ian Marsh will be the secondary contact should the main contact be unavailable. </w:t>
      </w:r>
    </w:p>
    <w:p w14:paraId="204D907D" w14:textId="77777777" w:rsidR="002F520E" w:rsidRPr="002F520E" w:rsidRDefault="002F520E" w:rsidP="002F520E">
      <w:pPr>
        <w:spacing w:line="240" w:lineRule="auto"/>
      </w:pPr>
      <w:r w:rsidRPr="002F520E">
        <w:t xml:space="preserve">Contact details are </w:t>
      </w:r>
    </w:p>
    <w:p w14:paraId="5AACC57A" w14:textId="5E1CAA38" w:rsidR="002F520E" w:rsidRPr="002F520E" w:rsidRDefault="002F520E" w:rsidP="00BE3275">
      <w:pPr>
        <w:spacing w:after="0" w:line="240" w:lineRule="auto"/>
        <w:ind w:left="720"/>
      </w:pPr>
      <w:r w:rsidRPr="002F520E">
        <w:t xml:space="preserve">Mr Richard Barratt </w:t>
      </w:r>
      <w:r w:rsidRPr="002F520E">
        <w:tab/>
        <w:t xml:space="preserve"> </w:t>
      </w:r>
      <w:r w:rsidRPr="002F520E">
        <w:tab/>
      </w:r>
      <w:r w:rsidRPr="002F520E">
        <w:rPr>
          <w:u w:val="single"/>
        </w:rPr>
        <w:t>Linkops2@ashbournemethodist.org.uk</w:t>
      </w:r>
      <w:r w:rsidRPr="002F520E">
        <w:t xml:space="preserve">    </w:t>
      </w:r>
    </w:p>
    <w:p w14:paraId="3120D0C2" w14:textId="77777777" w:rsidR="002F520E" w:rsidRPr="002F520E" w:rsidRDefault="002F520E" w:rsidP="00BE3275">
      <w:pPr>
        <w:spacing w:after="0" w:line="240" w:lineRule="auto"/>
      </w:pPr>
      <w:r w:rsidRPr="002F520E">
        <w:tab/>
        <w:t xml:space="preserve"> </w:t>
      </w:r>
      <w:r w:rsidRPr="002F520E">
        <w:tab/>
        <w:t xml:space="preserve"> </w:t>
      </w:r>
      <w:r w:rsidRPr="002F520E">
        <w:tab/>
        <w:t xml:space="preserve"> </w:t>
      </w:r>
      <w:r w:rsidRPr="002F520E">
        <w:tab/>
        <w:t xml:space="preserve"> </w:t>
      </w:r>
      <w:r w:rsidRPr="002F520E">
        <w:tab/>
        <w:t xml:space="preserve">07710 725014 </w:t>
      </w:r>
    </w:p>
    <w:p w14:paraId="52F56A7B" w14:textId="0CBB0CA0" w:rsidR="002F520E" w:rsidRDefault="002F520E" w:rsidP="00BE3275">
      <w:pPr>
        <w:spacing w:after="0" w:line="240" w:lineRule="auto"/>
        <w:ind w:left="720"/>
      </w:pPr>
      <w:r w:rsidRPr="002F520E">
        <w:t xml:space="preserve">Mr Ian Marsh </w:t>
      </w:r>
      <w:r w:rsidRPr="002F520E">
        <w:tab/>
        <w:t xml:space="preserve"> </w:t>
      </w:r>
      <w:r w:rsidRPr="002F520E">
        <w:tab/>
      </w:r>
      <w:r w:rsidRPr="002F520E">
        <w:rPr>
          <w:u w:val="single"/>
        </w:rPr>
        <w:t>Linkops1@ashbournemethodist.org.uk</w:t>
      </w:r>
      <w:r w:rsidRPr="002F520E">
        <w:t xml:space="preserve">    </w:t>
      </w:r>
    </w:p>
    <w:p w14:paraId="2C02DFE1" w14:textId="6963EF19" w:rsidR="002F520E" w:rsidRPr="002F520E" w:rsidRDefault="002F520E" w:rsidP="002F520E">
      <w:pPr>
        <w:spacing w:line="240" w:lineRule="auto"/>
      </w:pPr>
    </w:p>
    <w:p w14:paraId="0553837F" w14:textId="77777777" w:rsidR="002F520E" w:rsidRPr="002F520E" w:rsidRDefault="002F520E" w:rsidP="005F33CE">
      <w:pPr>
        <w:pStyle w:val="Heading3"/>
      </w:pPr>
      <w:bookmarkStart w:id="38" w:name="_Toc64641"/>
      <w:bookmarkStart w:id="39" w:name="_Toc202943673"/>
      <w:r w:rsidRPr="002F520E">
        <w:t>3.9 Site Visit</w:t>
      </w:r>
      <w:bookmarkEnd w:id="39"/>
      <w:r w:rsidRPr="002F520E">
        <w:t xml:space="preserve">  </w:t>
      </w:r>
      <w:bookmarkEnd w:id="38"/>
    </w:p>
    <w:p w14:paraId="6FE860EC" w14:textId="77777777" w:rsidR="002F520E" w:rsidRPr="002F520E" w:rsidRDefault="002F520E" w:rsidP="002F520E">
      <w:pPr>
        <w:spacing w:line="240" w:lineRule="auto"/>
      </w:pPr>
      <w:r w:rsidRPr="002F520E">
        <w:t xml:space="preserve">It is expected that all applicants will wish to arrange at least one site visit (by appointment only) prior to submission of tender. Appointments should be arranged with the Employer’s Contact. </w:t>
      </w:r>
    </w:p>
    <w:p w14:paraId="40DB2A02" w14:textId="77777777" w:rsidR="002F520E" w:rsidRPr="002F520E" w:rsidRDefault="002F520E" w:rsidP="008A1047">
      <w:pPr>
        <w:pStyle w:val="Heading3"/>
      </w:pPr>
      <w:bookmarkStart w:id="40" w:name="_Toc64642"/>
      <w:bookmarkStart w:id="41" w:name="_Toc202943674"/>
      <w:r w:rsidRPr="002F520E">
        <w:t>3.10 Submission of Tenders</w:t>
      </w:r>
      <w:bookmarkEnd w:id="41"/>
      <w:r w:rsidRPr="002F520E">
        <w:t xml:space="preserve"> </w:t>
      </w:r>
      <w:bookmarkEnd w:id="40"/>
    </w:p>
    <w:p w14:paraId="32E75456" w14:textId="2A222F8B" w:rsidR="002F520E" w:rsidRPr="002F520E" w:rsidRDefault="002F520E" w:rsidP="002F520E">
      <w:pPr>
        <w:spacing w:line="240" w:lineRule="auto"/>
      </w:pPr>
      <w:r w:rsidRPr="002F520E">
        <w:t>The closing date and time for the receipt of Tender submissions, including all supporting documents and additional bid information</w:t>
      </w:r>
      <w:r w:rsidRPr="008A1047">
        <w:t>, is 17:00 hours on Wednesday 2</w:t>
      </w:r>
      <w:r w:rsidR="0084297B" w:rsidRPr="008A1047">
        <w:t>7</w:t>
      </w:r>
      <w:r w:rsidR="0084297B" w:rsidRPr="008A1047">
        <w:rPr>
          <w:vertAlign w:val="superscript"/>
        </w:rPr>
        <w:t>th</w:t>
      </w:r>
      <w:r w:rsidR="0084297B" w:rsidRPr="008A1047">
        <w:t xml:space="preserve"> Aug</w:t>
      </w:r>
      <w:r w:rsidR="0084297B">
        <w:t>ust 2025</w:t>
      </w:r>
      <w:r w:rsidRPr="002F520E">
        <w:t xml:space="preserve">. </w:t>
      </w:r>
    </w:p>
    <w:p w14:paraId="6F9B3743" w14:textId="77777777" w:rsidR="002F520E" w:rsidRPr="002F520E" w:rsidRDefault="002F520E" w:rsidP="002F520E">
      <w:pPr>
        <w:spacing w:line="240" w:lineRule="auto"/>
      </w:pPr>
      <w:r w:rsidRPr="002F520E">
        <w:t xml:space="preserve">Tenders are to be submitted via the electronic portal at myTenders.co.uk </w:t>
      </w:r>
    </w:p>
    <w:p w14:paraId="30A4053E" w14:textId="77777777" w:rsidR="002F520E" w:rsidRPr="002F520E" w:rsidRDefault="002F520E" w:rsidP="002F520E">
      <w:pPr>
        <w:spacing w:line="240" w:lineRule="auto"/>
      </w:pPr>
      <w:r w:rsidRPr="002F520E">
        <w:t xml:space="preserve">It is the Tenderer’s responsibility to ensure that their bid, including all supplementary information, is submitted prior to the stated closing time and date. </w:t>
      </w:r>
    </w:p>
    <w:p w14:paraId="1F69F7C3" w14:textId="77777777" w:rsidR="002F520E" w:rsidRPr="002F520E" w:rsidRDefault="002F520E" w:rsidP="002F520E">
      <w:pPr>
        <w:spacing w:line="240" w:lineRule="auto"/>
      </w:pPr>
      <w:r w:rsidRPr="002F520E">
        <w:t xml:space="preserve">Bids submitted after the closing date and time will </w:t>
      </w:r>
      <w:r w:rsidRPr="002F520E">
        <w:rPr>
          <w:u w:val="single"/>
        </w:rPr>
        <w:t>NOT</w:t>
      </w:r>
      <w:r w:rsidRPr="002F520E">
        <w:t xml:space="preserve"> be accepted. </w:t>
      </w:r>
    </w:p>
    <w:p w14:paraId="3F52BE52" w14:textId="77777777" w:rsidR="002F520E" w:rsidRPr="002F520E" w:rsidRDefault="002F520E" w:rsidP="002F520E">
      <w:pPr>
        <w:spacing w:line="240" w:lineRule="auto"/>
      </w:pPr>
      <w:r w:rsidRPr="002F520E">
        <w:t xml:space="preserve">Tenderers are advised to complete their bid submission early enough to allow for the number and size of documents in their submission.  </w:t>
      </w:r>
    </w:p>
    <w:p w14:paraId="645C1865" w14:textId="77777777" w:rsidR="002F520E" w:rsidRPr="002F520E" w:rsidRDefault="002F520E" w:rsidP="002F520E">
      <w:pPr>
        <w:spacing w:line="240" w:lineRule="auto"/>
      </w:pPr>
      <w:r w:rsidRPr="002F520E">
        <w:t xml:space="preserve">Tenderers shall complete the following documents and include them as part of their Tender response: </w:t>
      </w:r>
    </w:p>
    <w:p w14:paraId="3C20B4E8" w14:textId="77777777" w:rsidR="002F520E" w:rsidRPr="002F520E" w:rsidRDefault="002F520E" w:rsidP="00066B2C">
      <w:pPr>
        <w:spacing w:line="240" w:lineRule="auto"/>
        <w:ind w:left="720"/>
      </w:pPr>
      <w:r w:rsidRPr="002F520E">
        <w:t xml:space="preserve">Completed Qualification Information  (Schedules 1A and 1B) </w:t>
      </w:r>
    </w:p>
    <w:p w14:paraId="4DC8F66E" w14:textId="77777777" w:rsidR="002F520E" w:rsidRPr="002F520E" w:rsidRDefault="002F520E" w:rsidP="00066B2C">
      <w:pPr>
        <w:spacing w:line="240" w:lineRule="auto"/>
        <w:ind w:left="720"/>
      </w:pPr>
      <w:r w:rsidRPr="002F520E">
        <w:t xml:space="preserve">Completed Formal Written Proposal and Quality Evaluation (Schedule 2) </w:t>
      </w:r>
    </w:p>
    <w:p w14:paraId="31A2C51C" w14:textId="77777777" w:rsidR="002F520E" w:rsidRPr="002F520E" w:rsidRDefault="002F520E" w:rsidP="00066B2C">
      <w:pPr>
        <w:spacing w:line="240" w:lineRule="auto"/>
        <w:ind w:left="720"/>
      </w:pPr>
      <w:r w:rsidRPr="002F520E">
        <w:t xml:space="preserve">Completed Fee Schedule (Schedule 3 part) </w:t>
      </w:r>
    </w:p>
    <w:p w14:paraId="4C709345" w14:textId="77777777" w:rsidR="002F520E" w:rsidRPr="002F520E" w:rsidRDefault="002F520E" w:rsidP="00066B2C">
      <w:pPr>
        <w:spacing w:line="240" w:lineRule="auto"/>
        <w:ind w:left="720"/>
      </w:pPr>
      <w:r w:rsidRPr="002F520E">
        <w:t xml:space="preserve">Resource Schedule (Schedule 3 Part) </w:t>
      </w:r>
    </w:p>
    <w:p w14:paraId="15CE9E94" w14:textId="77777777" w:rsidR="002F520E" w:rsidRPr="002F520E" w:rsidRDefault="002F520E" w:rsidP="00066B2C">
      <w:pPr>
        <w:spacing w:line="240" w:lineRule="auto"/>
        <w:ind w:left="720"/>
      </w:pPr>
      <w:r w:rsidRPr="002F520E">
        <w:t xml:space="preserve">Signed Form of Tender </w:t>
      </w:r>
    </w:p>
    <w:p w14:paraId="32A64572" w14:textId="77777777" w:rsidR="002F520E" w:rsidRPr="002F520E" w:rsidRDefault="002F520E" w:rsidP="00066B2C">
      <w:pPr>
        <w:spacing w:line="240" w:lineRule="auto"/>
        <w:ind w:left="720"/>
      </w:pPr>
      <w:proofErr w:type="gramStart"/>
      <w:r w:rsidRPr="002F520E">
        <w:t>CV’s</w:t>
      </w:r>
      <w:proofErr w:type="gramEnd"/>
      <w:r w:rsidRPr="002F520E">
        <w:t xml:space="preserve"> of Project Staff </w:t>
      </w:r>
    </w:p>
    <w:p w14:paraId="63A3552D" w14:textId="77777777" w:rsidR="002F520E" w:rsidRPr="002F520E" w:rsidRDefault="002F520E" w:rsidP="00066B2C">
      <w:pPr>
        <w:spacing w:line="240" w:lineRule="auto"/>
        <w:ind w:left="720"/>
      </w:pPr>
      <w:r w:rsidRPr="002F520E">
        <w:t xml:space="preserve">Evidence of Insurance </w:t>
      </w:r>
    </w:p>
    <w:p w14:paraId="0C078AF3" w14:textId="77777777" w:rsidR="002F520E" w:rsidRPr="002F520E" w:rsidRDefault="002F520E" w:rsidP="00066B2C">
      <w:pPr>
        <w:spacing w:line="240" w:lineRule="auto"/>
        <w:ind w:left="720"/>
      </w:pPr>
      <w:r w:rsidRPr="002F520E">
        <w:t xml:space="preserve">DDDC Financial information Schedule (Schedule 1B) </w:t>
      </w:r>
    </w:p>
    <w:p w14:paraId="186A3976" w14:textId="77777777" w:rsidR="002F520E" w:rsidRPr="002F520E" w:rsidRDefault="002F520E" w:rsidP="00066B2C">
      <w:pPr>
        <w:spacing w:line="240" w:lineRule="auto"/>
        <w:ind w:left="720"/>
      </w:pPr>
      <w:r w:rsidRPr="002F520E">
        <w:t xml:space="preserve">DDDC FOIA Schedule (Schedule 4) </w:t>
      </w:r>
    </w:p>
    <w:p w14:paraId="3E2B2BA6" w14:textId="77777777" w:rsidR="002F520E" w:rsidRPr="002F520E" w:rsidRDefault="002F520E" w:rsidP="002F520E">
      <w:pPr>
        <w:spacing w:line="240" w:lineRule="auto"/>
      </w:pPr>
      <w:r w:rsidRPr="002F520E">
        <w:t xml:space="preserve">Submission of an offer will be taken as acceptance of the terms and conditions detailed within the Tender documentation. </w:t>
      </w:r>
    </w:p>
    <w:p w14:paraId="5517F156" w14:textId="395B5508" w:rsidR="002F520E" w:rsidRPr="002F520E" w:rsidRDefault="002F520E" w:rsidP="002F520E">
      <w:pPr>
        <w:spacing w:line="240" w:lineRule="auto"/>
      </w:pPr>
      <w:r w:rsidRPr="002F520E">
        <w:lastRenderedPageBreak/>
        <w:t xml:space="preserve">Failure to provide a complete submission including the documents stated above and the required supporting documentation, will result in your bid being deemed to be non-compliant. </w:t>
      </w:r>
    </w:p>
    <w:p w14:paraId="12925746" w14:textId="77777777" w:rsidR="002F520E" w:rsidRPr="002F520E" w:rsidRDefault="002F520E" w:rsidP="008A1047">
      <w:pPr>
        <w:pStyle w:val="Heading3"/>
      </w:pPr>
      <w:bookmarkStart w:id="42" w:name="_Toc64643"/>
      <w:bookmarkStart w:id="43" w:name="_Toc202943675"/>
      <w:r w:rsidRPr="002F520E">
        <w:t>3.11 Clarifications, Questions and Answers</w:t>
      </w:r>
      <w:bookmarkEnd w:id="43"/>
      <w:r w:rsidRPr="002F520E">
        <w:t xml:space="preserve"> </w:t>
      </w:r>
      <w:bookmarkEnd w:id="42"/>
    </w:p>
    <w:p w14:paraId="132AC28B" w14:textId="77777777" w:rsidR="002F520E" w:rsidRPr="002F520E" w:rsidRDefault="002F520E" w:rsidP="002F520E">
      <w:pPr>
        <w:spacing w:line="240" w:lineRule="auto"/>
      </w:pPr>
      <w:r w:rsidRPr="002F520E">
        <w:t xml:space="preserve">Tenderers are required to submit any questions or requests for clarification via the electronic portal at myTenders.co.uk no later than 17:00,  7 days prior to the tender closing date.    </w:t>
      </w:r>
    </w:p>
    <w:p w14:paraId="6A76051E" w14:textId="77777777" w:rsidR="002F520E" w:rsidRPr="002F520E" w:rsidRDefault="002F520E" w:rsidP="002F520E">
      <w:pPr>
        <w:spacing w:line="240" w:lineRule="auto"/>
      </w:pPr>
      <w:r w:rsidRPr="002F520E">
        <w:t xml:space="preserve">All questions will be considered by the Employer, and where appropriate, responses shall be provided by the date detailed in the Tender timetable below. The final decision to answer any question shall be purely at the discretion of the Employer. </w:t>
      </w:r>
    </w:p>
    <w:p w14:paraId="4CAF39B2" w14:textId="77777777" w:rsidR="002F520E" w:rsidRPr="002F520E" w:rsidRDefault="002F520E" w:rsidP="002F520E">
      <w:pPr>
        <w:spacing w:line="240" w:lineRule="auto"/>
      </w:pPr>
      <w:r w:rsidRPr="002F520E">
        <w:t xml:space="preserve">All questions and responses which are considered by the Employer to be of a substantive nature will be formally distributed to all Tenderers via the electronic tender portal by the date detailed in the Tender timetable below.  Questions and responses shall be anonymised to protect Tenderers identities </w:t>
      </w:r>
    </w:p>
    <w:p w14:paraId="79454DC8" w14:textId="77777777" w:rsidR="002F520E" w:rsidRPr="002F520E" w:rsidRDefault="002F520E" w:rsidP="002F520E">
      <w:pPr>
        <w:spacing w:line="240" w:lineRule="auto"/>
      </w:pPr>
      <w:r w:rsidRPr="002F520E">
        <w:t xml:space="preserve">Any questions that are of a sensitive or confidential nature must be clearly identified as such on submission. </w:t>
      </w:r>
    </w:p>
    <w:p w14:paraId="72C5F5FA" w14:textId="77777777" w:rsidR="002F520E" w:rsidRPr="002F520E" w:rsidRDefault="002F520E" w:rsidP="008A1047">
      <w:pPr>
        <w:pStyle w:val="Heading3"/>
      </w:pPr>
      <w:bookmarkStart w:id="44" w:name="_Toc64644"/>
      <w:bookmarkStart w:id="45" w:name="_Toc202943676"/>
      <w:r w:rsidRPr="002F520E">
        <w:t>3.12 Tender Procedure and Timetable</w:t>
      </w:r>
      <w:bookmarkEnd w:id="45"/>
      <w:r w:rsidRPr="002F520E">
        <w:t xml:space="preserve"> </w:t>
      </w:r>
      <w:bookmarkEnd w:id="44"/>
    </w:p>
    <w:p w14:paraId="2F7A6FA2" w14:textId="77777777" w:rsidR="002F520E" w:rsidRPr="002F520E" w:rsidRDefault="002F520E" w:rsidP="002F520E">
      <w:pPr>
        <w:spacing w:line="240" w:lineRule="auto"/>
      </w:pPr>
      <w:r w:rsidRPr="002F520E">
        <w:t xml:space="preserve">The timetable is as follows: </w:t>
      </w:r>
    </w:p>
    <w:p w14:paraId="07195E6A" w14:textId="00298F6A" w:rsidR="002F520E" w:rsidRPr="00C02D1B" w:rsidRDefault="002F520E" w:rsidP="002F520E">
      <w:pPr>
        <w:spacing w:line="240" w:lineRule="auto"/>
      </w:pPr>
      <w:r w:rsidRPr="002F520E">
        <w:tab/>
      </w:r>
      <w:r w:rsidRPr="00C02D1B">
        <w:t xml:space="preserve">Invitation to Tender (ITT) advertised: </w:t>
      </w:r>
      <w:r w:rsidRPr="00C02D1B">
        <w:tab/>
      </w:r>
      <w:r w:rsidR="001C7F5C" w:rsidRPr="00C02D1B">
        <w:t xml:space="preserve">Monday </w:t>
      </w:r>
      <w:r w:rsidR="00142794" w:rsidRPr="00C02D1B">
        <w:t>14 July 2025</w:t>
      </w:r>
      <w:r w:rsidRPr="00C02D1B">
        <w:t xml:space="preserve"> </w:t>
      </w:r>
    </w:p>
    <w:p w14:paraId="232B96E6" w14:textId="1799F13A" w:rsidR="002F520E" w:rsidRPr="00C02D1B" w:rsidRDefault="002F520E" w:rsidP="002F520E">
      <w:pPr>
        <w:spacing w:line="240" w:lineRule="auto"/>
      </w:pPr>
      <w:r w:rsidRPr="00C02D1B">
        <w:tab/>
        <w:t xml:space="preserve">Site visits (by appointment) </w:t>
      </w:r>
      <w:r w:rsidRPr="00C02D1B">
        <w:tab/>
      </w:r>
      <w:r w:rsidR="00142794" w:rsidRPr="00C02D1B">
        <w:t>Wednesday 23</w:t>
      </w:r>
      <w:r w:rsidR="00142794" w:rsidRPr="00C02D1B">
        <w:rPr>
          <w:vertAlign w:val="superscript"/>
        </w:rPr>
        <w:t>rd</w:t>
      </w:r>
      <w:r w:rsidR="00142794" w:rsidRPr="00C02D1B">
        <w:t xml:space="preserve"> July </w:t>
      </w:r>
      <w:r w:rsidRPr="00C02D1B">
        <w:t xml:space="preserve">to </w:t>
      </w:r>
      <w:r w:rsidR="00D604C8" w:rsidRPr="00C02D1B">
        <w:t>Wednesday 13</w:t>
      </w:r>
      <w:r w:rsidR="00D604C8" w:rsidRPr="00C02D1B">
        <w:rPr>
          <w:vertAlign w:val="superscript"/>
        </w:rPr>
        <w:t>th</w:t>
      </w:r>
      <w:r w:rsidR="00D604C8" w:rsidRPr="00C02D1B">
        <w:t xml:space="preserve"> August 2025</w:t>
      </w:r>
      <w:r w:rsidRPr="00C02D1B">
        <w:t xml:space="preserve">. </w:t>
      </w:r>
    </w:p>
    <w:p w14:paraId="5A48CC8C" w14:textId="77777777" w:rsidR="002F520E" w:rsidRPr="00C02D1B" w:rsidRDefault="002F520E" w:rsidP="002F520E">
      <w:pPr>
        <w:spacing w:line="240" w:lineRule="auto"/>
      </w:pPr>
      <w:r w:rsidRPr="00C02D1B">
        <w:t xml:space="preserve">Clarification Requests and Questions issued by   </w:t>
      </w:r>
    </w:p>
    <w:p w14:paraId="35DBEC47" w14:textId="361FEBC3" w:rsidR="002F520E" w:rsidRPr="00C02D1B" w:rsidRDefault="002F520E" w:rsidP="002F520E">
      <w:pPr>
        <w:spacing w:line="240" w:lineRule="auto"/>
      </w:pPr>
      <w:r w:rsidRPr="00C02D1B">
        <w:tab/>
        <w:t xml:space="preserve">   </w:t>
      </w:r>
      <w:r w:rsidRPr="00C02D1B">
        <w:tab/>
        <w:t xml:space="preserve"> </w:t>
      </w:r>
      <w:r w:rsidRPr="00C02D1B">
        <w:tab/>
        <w:t xml:space="preserve"> </w:t>
      </w:r>
      <w:r w:rsidRPr="00C02D1B">
        <w:tab/>
        <w:t xml:space="preserve"> </w:t>
      </w:r>
      <w:r w:rsidRPr="00C02D1B">
        <w:tab/>
        <w:t xml:space="preserve"> </w:t>
      </w:r>
      <w:r w:rsidRPr="00C02D1B">
        <w:tab/>
        <w:t xml:space="preserve">17:00 </w:t>
      </w:r>
      <w:r w:rsidR="00B43486" w:rsidRPr="00C02D1B">
        <w:t xml:space="preserve">Friday </w:t>
      </w:r>
      <w:r w:rsidR="00C1313C" w:rsidRPr="00C02D1B">
        <w:t>15</w:t>
      </w:r>
      <w:r w:rsidR="00C1313C" w:rsidRPr="00C02D1B">
        <w:rPr>
          <w:vertAlign w:val="superscript"/>
        </w:rPr>
        <w:t>th</w:t>
      </w:r>
      <w:r w:rsidR="00C1313C" w:rsidRPr="00C02D1B">
        <w:t xml:space="preserve"> August</w:t>
      </w:r>
      <w:r w:rsidRPr="00C02D1B">
        <w:t xml:space="preserve"> </w:t>
      </w:r>
      <w:r w:rsidR="00C02D1B" w:rsidRPr="00C02D1B">
        <w:t>2025</w:t>
      </w:r>
    </w:p>
    <w:p w14:paraId="51043C54" w14:textId="54F92440" w:rsidR="002F520E" w:rsidRPr="00C02D1B" w:rsidRDefault="002F520E" w:rsidP="009A0266">
      <w:pPr>
        <w:spacing w:line="240" w:lineRule="auto"/>
      </w:pPr>
      <w:r w:rsidRPr="00C02D1B">
        <w:t xml:space="preserve">Clarification and Question Responses issued by  </w:t>
      </w:r>
      <w:r w:rsidR="009A0266">
        <w:br/>
        <w:t xml:space="preserve">  </w:t>
      </w:r>
      <w:r w:rsidR="009A0266">
        <w:tab/>
      </w:r>
      <w:r w:rsidR="009A0266">
        <w:tab/>
      </w:r>
      <w:r w:rsidR="009A0266">
        <w:tab/>
      </w:r>
      <w:r w:rsidR="009A0266">
        <w:tab/>
      </w:r>
      <w:r w:rsidR="009A0266">
        <w:tab/>
      </w:r>
      <w:r w:rsidR="009A0266">
        <w:tab/>
      </w:r>
      <w:r w:rsidRPr="00C02D1B">
        <w:t>17:00</w:t>
      </w:r>
      <w:r w:rsidR="00C1313C" w:rsidRPr="00C02D1B">
        <w:t xml:space="preserve"> Wednesday </w:t>
      </w:r>
      <w:r w:rsidR="00C02D1B" w:rsidRPr="00C02D1B">
        <w:t>20</w:t>
      </w:r>
      <w:r w:rsidR="00C02D1B" w:rsidRPr="00C02D1B">
        <w:rPr>
          <w:vertAlign w:val="superscript"/>
        </w:rPr>
        <w:t>th</w:t>
      </w:r>
      <w:r w:rsidR="00C02D1B" w:rsidRPr="00C02D1B">
        <w:t xml:space="preserve"> August 2025</w:t>
      </w:r>
      <w:r w:rsidRPr="00C02D1B">
        <w:t xml:space="preserve"> </w:t>
      </w:r>
    </w:p>
    <w:p w14:paraId="3C774B22" w14:textId="33C98B74" w:rsidR="002F520E" w:rsidRPr="00C02D1B" w:rsidRDefault="002F520E" w:rsidP="00D604C8">
      <w:pPr>
        <w:spacing w:line="240" w:lineRule="auto"/>
      </w:pPr>
      <w:r w:rsidRPr="00C02D1B">
        <w:t xml:space="preserve">ITT Return Deadline </w:t>
      </w:r>
      <w:r w:rsidRPr="00C02D1B">
        <w:tab/>
      </w:r>
      <w:r w:rsidR="0084297B">
        <w:tab/>
      </w:r>
      <w:r w:rsidR="0084297B">
        <w:tab/>
      </w:r>
      <w:r w:rsidR="0084297B">
        <w:tab/>
      </w:r>
      <w:r w:rsidR="00D604C8" w:rsidRPr="00C02D1B">
        <w:t xml:space="preserve">Before </w:t>
      </w:r>
      <w:r w:rsidR="00F0632F" w:rsidRPr="00C02D1B">
        <w:t xml:space="preserve">17:00 </w:t>
      </w:r>
      <w:r w:rsidR="00D604C8" w:rsidRPr="00C02D1B">
        <w:t xml:space="preserve">Wednesday </w:t>
      </w:r>
      <w:r w:rsidR="00F0632F" w:rsidRPr="00C02D1B">
        <w:t>27 August 2025</w:t>
      </w:r>
      <w:r w:rsidRPr="00C02D1B">
        <w:t xml:space="preserve"> </w:t>
      </w:r>
    </w:p>
    <w:p w14:paraId="478A3310" w14:textId="098AF711" w:rsidR="002F520E" w:rsidRPr="002F520E" w:rsidRDefault="002F520E" w:rsidP="002F520E">
      <w:pPr>
        <w:spacing w:line="240" w:lineRule="auto"/>
      </w:pPr>
      <w:r w:rsidRPr="00C02D1B">
        <w:t xml:space="preserve">Evaluation of returned tenders and selection of preferred bidder is targeted to be completed </w:t>
      </w:r>
      <w:r w:rsidR="00F0632F" w:rsidRPr="00C02D1B">
        <w:t>by early September.</w:t>
      </w:r>
      <w:r w:rsidRPr="002F520E">
        <w:t xml:space="preserve"> </w:t>
      </w:r>
    </w:p>
    <w:p w14:paraId="1BD5D33E" w14:textId="033D7CF3" w:rsidR="002F520E" w:rsidRPr="002F520E" w:rsidRDefault="009A07B7" w:rsidP="002F520E">
      <w:pPr>
        <w:spacing w:line="240" w:lineRule="auto"/>
      </w:pPr>
      <w:r>
        <w:t>AMCD</w:t>
      </w:r>
      <w:r w:rsidR="001409E3">
        <w:t xml:space="preserve"> </w:t>
      </w:r>
      <w:r w:rsidR="002F520E" w:rsidRPr="002F520E">
        <w:t xml:space="preserve">reserves the right to amend the above timetable which is indicative only.   </w:t>
      </w:r>
    </w:p>
    <w:p w14:paraId="5C254EA0" w14:textId="77777777" w:rsidR="002F520E" w:rsidRPr="002F520E" w:rsidRDefault="002F520E" w:rsidP="002F520E">
      <w:pPr>
        <w:spacing w:line="240" w:lineRule="auto"/>
      </w:pPr>
      <w:r w:rsidRPr="002F520E">
        <w:t xml:space="preserve">Tenders must be submitted electronically to the mytenders.co.uk portal. </w:t>
      </w:r>
    </w:p>
    <w:p w14:paraId="1E463701" w14:textId="77777777" w:rsidR="002F520E" w:rsidRPr="002F520E" w:rsidRDefault="002F520E" w:rsidP="008A1047">
      <w:pPr>
        <w:pStyle w:val="Heading3"/>
      </w:pPr>
      <w:bookmarkStart w:id="46" w:name="_Toc64645"/>
      <w:bookmarkStart w:id="47" w:name="_Toc202943677"/>
      <w:r w:rsidRPr="002F520E">
        <w:t>3.13 Evaluation of Tenders</w:t>
      </w:r>
      <w:bookmarkEnd w:id="47"/>
      <w:r w:rsidRPr="002F520E">
        <w:t xml:space="preserve"> </w:t>
      </w:r>
      <w:bookmarkEnd w:id="46"/>
    </w:p>
    <w:p w14:paraId="06B8E3E7" w14:textId="77777777" w:rsidR="002F520E" w:rsidRPr="002F520E" w:rsidRDefault="002F520E" w:rsidP="002F520E">
      <w:pPr>
        <w:spacing w:line="240" w:lineRule="auto"/>
        <w:rPr>
          <w:i/>
          <w:iCs/>
        </w:rPr>
      </w:pPr>
      <w:r w:rsidRPr="002F520E">
        <w:rPr>
          <w:i/>
          <w:iCs/>
        </w:rPr>
        <w:t xml:space="preserve">Compliance </w:t>
      </w:r>
    </w:p>
    <w:p w14:paraId="7E0BD3C8" w14:textId="77777777" w:rsidR="002F520E" w:rsidRPr="002F520E" w:rsidRDefault="002F520E" w:rsidP="002F520E">
      <w:pPr>
        <w:spacing w:line="240" w:lineRule="auto"/>
      </w:pPr>
      <w:r w:rsidRPr="002F520E">
        <w:t xml:space="preserve">The Employer will examine submissions for completeness and compliance against the requirements of the Tender documentation, including these instructions for bidders.  </w:t>
      </w:r>
    </w:p>
    <w:p w14:paraId="26C888B5" w14:textId="77777777" w:rsidR="002F520E" w:rsidRPr="002F520E" w:rsidRDefault="002F520E" w:rsidP="002F520E">
      <w:pPr>
        <w:spacing w:line="240" w:lineRule="auto"/>
      </w:pPr>
      <w:r w:rsidRPr="002F520E">
        <w:t xml:space="preserve">The Employer may seek clarification where necessary. </w:t>
      </w:r>
    </w:p>
    <w:p w14:paraId="5D8B6C22" w14:textId="6A2850BF" w:rsidR="002F520E" w:rsidRPr="002F520E" w:rsidRDefault="002F520E" w:rsidP="002F520E">
      <w:pPr>
        <w:spacing w:line="240" w:lineRule="auto"/>
      </w:pPr>
      <w:r w:rsidRPr="002F520E">
        <w:t xml:space="preserve">Prior to detailed assessments, the Employer will determine whether a submission substantially fulfils the requirements of the Tender documentation. The Employer reserves the right to reject any submission determined as not substantially fulfilling such requirements. </w:t>
      </w:r>
    </w:p>
    <w:p w14:paraId="48C0402C" w14:textId="77777777" w:rsidR="002F520E" w:rsidRPr="002F520E" w:rsidRDefault="002F520E" w:rsidP="002F520E">
      <w:pPr>
        <w:spacing w:line="240" w:lineRule="auto"/>
        <w:rPr>
          <w:i/>
          <w:iCs/>
        </w:rPr>
      </w:pPr>
      <w:r w:rsidRPr="002F520E">
        <w:rPr>
          <w:i/>
          <w:iCs/>
        </w:rPr>
        <w:t xml:space="preserve">Assessment </w:t>
      </w:r>
    </w:p>
    <w:p w14:paraId="126AC070" w14:textId="77777777" w:rsidR="002F520E" w:rsidRPr="002F520E" w:rsidRDefault="002F520E" w:rsidP="002F520E">
      <w:pPr>
        <w:spacing w:line="240" w:lineRule="auto"/>
      </w:pPr>
      <w:r w:rsidRPr="002F520E">
        <w:t xml:space="preserve">The tenders will be assessed against: </w:t>
      </w:r>
    </w:p>
    <w:tbl>
      <w:tblPr>
        <w:tblW w:w="5294" w:type="dxa"/>
        <w:tblInd w:w="1702" w:type="dxa"/>
        <w:tblCellMar>
          <w:left w:w="0" w:type="dxa"/>
          <w:right w:w="0" w:type="dxa"/>
        </w:tblCellMar>
        <w:tblLook w:val="04A0" w:firstRow="1" w:lastRow="0" w:firstColumn="1" w:lastColumn="0" w:noHBand="0" w:noVBand="1"/>
      </w:tblPr>
      <w:tblGrid>
        <w:gridCol w:w="2617"/>
        <w:gridCol w:w="722"/>
        <w:gridCol w:w="1955"/>
      </w:tblGrid>
      <w:tr w:rsidR="002F520E" w:rsidRPr="002F520E" w14:paraId="0F5F6DEB" w14:textId="77777777" w:rsidTr="003953E1">
        <w:trPr>
          <w:trHeight w:val="318"/>
        </w:trPr>
        <w:tc>
          <w:tcPr>
            <w:tcW w:w="2617" w:type="dxa"/>
            <w:tcBorders>
              <w:top w:val="nil"/>
              <w:left w:val="nil"/>
              <w:bottom w:val="nil"/>
              <w:right w:val="nil"/>
            </w:tcBorders>
          </w:tcPr>
          <w:p w14:paraId="2465441C" w14:textId="77777777" w:rsidR="002F520E" w:rsidRPr="002F520E" w:rsidRDefault="002F520E" w:rsidP="0093798C">
            <w:pPr>
              <w:spacing w:after="0" w:line="240" w:lineRule="auto"/>
            </w:pPr>
            <w:r w:rsidRPr="002F520E">
              <w:lastRenderedPageBreak/>
              <w:t xml:space="preserve">Qualification Information </w:t>
            </w:r>
          </w:p>
        </w:tc>
        <w:tc>
          <w:tcPr>
            <w:tcW w:w="722" w:type="dxa"/>
            <w:tcBorders>
              <w:top w:val="nil"/>
              <w:left w:val="nil"/>
              <w:bottom w:val="nil"/>
              <w:right w:val="nil"/>
            </w:tcBorders>
          </w:tcPr>
          <w:p w14:paraId="5BF29B38" w14:textId="77777777" w:rsidR="002F520E" w:rsidRPr="002F520E" w:rsidRDefault="002F520E" w:rsidP="0093798C">
            <w:pPr>
              <w:spacing w:after="0" w:line="240" w:lineRule="auto"/>
            </w:pPr>
            <w:r w:rsidRPr="002F520E">
              <w:t xml:space="preserve"> </w:t>
            </w:r>
          </w:p>
        </w:tc>
        <w:tc>
          <w:tcPr>
            <w:tcW w:w="1955" w:type="dxa"/>
            <w:tcBorders>
              <w:top w:val="nil"/>
              <w:left w:val="nil"/>
              <w:bottom w:val="nil"/>
              <w:right w:val="nil"/>
            </w:tcBorders>
          </w:tcPr>
          <w:p w14:paraId="0539A444" w14:textId="77777777" w:rsidR="002F520E" w:rsidRPr="002F520E" w:rsidRDefault="002F520E" w:rsidP="0093798C">
            <w:pPr>
              <w:spacing w:after="0" w:line="240" w:lineRule="auto"/>
            </w:pPr>
            <w:r w:rsidRPr="002F520E">
              <w:t xml:space="preserve">PASS / FAIL </w:t>
            </w:r>
          </w:p>
        </w:tc>
      </w:tr>
      <w:tr w:rsidR="002F520E" w:rsidRPr="002F520E" w14:paraId="774CACC6" w14:textId="77777777" w:rsidTr="003953E1">
        <w:trPr>
          <w:trHeight w:val="410"/>
        </w:trPr>
        <w:tc>
          <w:tcPr>
            <w:tcW w:w="2617" w:type="dxa"/>
            <w:tcBorders>
              <w:top w:val="nil"/>
              <w:left w:val="nil"/>
              <w:bottom w:val="nil"/>
              <w:right w:val="nil"/>
            </w:tcBorders>
          </w:tcPr>
          <w:p w14:paraId="5B088019" w14:textId="77777777" w:rsidR="002F520E" w:rsidRPr="002F520E" w:rsidRDefault="002F520E" w:rsidP="0093798C">
            <w:pPr>
              <w:spacing w:after="0" w:line="240" w:lineRule="auto"/>
            </w:pPr>
            <w:r w:rsidRPr="002F520E">
              <w:t xml:space="preserve">Quality Evaluation </w:t>
            </w:r>
            <w:r w:rsidRPr="002F520E">
              <w:tab/>
              <w:t xml:space="preserve"> </w:t>
            </w:r>
          </w:p>
        </w:tc>
        <w:tc>
          <w:tcPr>
            <w:tcW w:w="722" w:type="dxa"/>
            <w:tcBorders>
              <w:top w:val="nil"/>
              <w:left w:val="nil"/>
              <w:bottom w:val="nil"/>
              <w:right w:val="nil"/>
            </w:tcBorders>
          </w:tcPr>
          <w:p w14:paraId="702733F8" w14:textId="77777777" w:rsidR="002F520E" w:rsidRPr="002F520E" w:rsidRDefault="002F520E" w:rsidP="0093798C">
            <w:pPr>
              <w:spacing w:after="0" w:line="240" w:lineRule="auto"/>
            </w:pPr>
            <w:r w:rsidRPr="002F520E">
              <w:t xml:space="preserve"> </w:t>
            </w:r>
          </w:p>
        </w:tc>
        <w:tc>
          <w:tcPr>
            <w:tcW w:w="1955" w:type="dxa"/>
            <w:tcBorders>
              <w:top w:val="nil"/>
              <w:left w:val="nil"/>
              <w:bottom w:val="nil"/>
              <w:right w:val="nil"/>
            </w:tcBorders>
          </w:tcPr>
          <w:p w14:paraId="2B0198B9" w14:textId="0AA5124A" w:rsidR="002F520E" w:rsidRPr="002F520E" w:rsidRDefault="00750F07" w:rsidP="0093798C">
            <w:pPr>
              <w:spacing w:after="0" w:line="240" w:lineRule="auto"/>
            </w:pPr>
            <w:r>
              <w:t>3</w:t>
            </w:r>
            <w:r w:rsidR="002F520E" w:rsidRPr="002F520E">
              <w:t xml:space="preserve">0% weighting </w:t>
            </w:r>
          </w:p>
        </w:tc>
      </w:tr>
      <w:tr w:rsidR="002F520E" w:rsidRPr="002F520E" w14:paraId="59F0DA33" w14:textId="77777777" w:rsidTr="003953E1">
        <w:trPr>
          <w:trHeight w:val="318"/>
        </w:trPr>
        <w:tc>
          <w:tcPr>
            <w:tcW w:w="2617" w:type="dxa"/>
            <w:tcBorders>
              <w:top w:val="nil"/>
              <w:left w:val="nil"/>
              <w:bottom w:val="nil"/>
              <w:right w:val="nil"/>
            </w:tcBorders>
          </w:tcPr>
          <w:p w14:paraId="538D1147" w14:textId="77777777" w:rsidR="002F520E" w:rsidRPr="002F520E" w:rsidRDefault="002F520E" w:rsidP="0093798C">
            <w:pPr>
              <w:spacing w:after="0" w:line="240" w:lineRule="auto"/>
            </w:pPr>
            <w:r w:rsidRPr="002F520E">
              <w:t xml:space="preserve">Pricing Proposal  </w:t>
            </w:r>
            <w:r w:rsidRPr="002F520E">
              <w:tab/>
              <w:t xml:space="preserve"> </w:t>
            </w:r>
          </w:p>
        </w:tc>
        <w:tc>
          <w:tcPr>
            <w:tcW w:w="722" w:type="dxa"/>
            <w:tcBorders>
              <w:top w:val="nil"/>
              <w:left w:val="nil"/>
              <w:bottom w:val="nil"/>
              <w:right w:val="nil"/>
            </w:tcBorders>
          </w:tcPr>
          <w:p w14:paraId="65DCB99E" w14:textId="77777777" w:rsidR="002F520E" w:rsidRPr="002F520E" w:rsidRDefault="002F520E" w:rsidP="0093798C">
            <w:pPr>
              <w:spacing w:after="0" w:line="240" w:lineRule="auto"/>
            </w:pPr>
            <w:r w:rsidRPr="002F520E">
              <w:t xml:space="preserve"> </w:t>
            </w:r>
          </w:p>
        </w:tc>
        <w:tc>
          <w:tcPr>
            <w:tcW w:w="1955" w:type="dxa"/>
            <w:tcBorders>
              <w:top w:val="nil"/>
              <w:left w:val="nil"/>
              <w:bottom w:val="nil"/>
              <w:right w:val="nil"/>
            </w:tcBorders>
          </w:tcPr>
          <w:p w14:paraId="5FC9C0A8" w14:textId="07281E3C" w:rsidR="002F520E" w:rsidRPr="002F520E" w:rsidRDefault="00750F07" w:rsidP="0093798C">
            <w:pPr>
              <w:spacing w:after="0" w:line="240" w:lineRule="auto"/>
            </w:pPr>
            <w:r>
              <w:t>7</w:t>
            </w:r>
            <w:r w:rsidR="002F520E" w:rsidRPr="002F520E">
              <w:t xml:space="preserve">0% weighting </w:t>
            </w:r>
          </w:p>
        </w:tc>
      </w:tr>
    </w:tbl>
    <w:p w14:paraId="07EFC952" w14:textId="77777777" w:rsidR="002F520E" w:rsidRPr="002F520E" w:rsidRDefault="002F520E" w:rsidP="002F520E">
      <w:pPr>
        <w:spacing w:line="240" w:lineRule="auto"/>
      </w:pPr>
      <w:r w:rsidRPr="002F520E">
        <w:t xml:space="preserve"> </w:t>
      </w:r>
    </w:p>
    <w:p w14:paraId="150B0CC2" w14:textId="77777777" w:rsidR="002F520E" w:rsidRPr="002F520E" w:rsidRDefault="002F520E" w:rsidP="002F520E">
      <w:pPr>
        <w:spacing w:line="240" w:lineRule="auto"/>
        <w:rPr>
          <w:i/>
          <w:iCs/>
        </w:rPr>
      </w:pPr>
      <w:r w:rsidRPr="002F520E">
        <w:rPr>
          <w:i/>
          <w:iCs/>
        </w:rPr>
        <w:t xml:space="preserve">Qualification Information </w:t>
      </w:r>
    </w:p>
    <w:p w14:paraId="63F52A44" w14:textId="77777777" w:rsidR="002F520E" w:rsidRPr="002F520E" w:rsidRDefault="002F520E" w:rsidP="002F520E">
      <w:pPr>
        <w:spacing w:line="240" w:lineRule="auto"/>
      </w:pPr>
      <w:r w:rsidRPr="002F520E">
        <w:t xml:space="preserve">Schedules 1A &amp;1B are to be completed in full and returned in the Tender.  Schedule 1A has </w:t>
      </w:r>
      <w:r w:rsidRPr="00290746">
        <w:t>ten</w:t>
      </w:r>
      <w:r w:rsidRPr="002F520E">
        <w:t xml:space="preserve"> sections, and Schedule 1B is a DDDC required Financial schedule.  They will be evaluated as Pass / Fail. </w:t>
      </w:r>
    </w:p>
    <w:p w14:paraId="4F6370F5" w14:textId="77777777" w:rsidR="002F520E" w:rsidRPr="002F520E" w:rsidRDefault="002F520E" w:rsidP="002F520E">
      <w:pPr>
        <w:spacing w:line="240" w:lineRule="auto"/>
        <w:rPr>
          <w:i/>
          <w:iCs/>
        </w:rPr>
      </w:pPr>
      <w:r w:rsidRPr="002F520E">
        <w:rPr>
          <w:i/>
          <w:iCs/>
        </w:rPr>
        <w:t xml:space="preserve">Quality Evaluation </w:t>
      </w:r>
    </w:p>
    <w:p w14:paraId="34F14351" w14:textId="36CC1CB8" w:rsidR="002F520E" w:rsidRPr="002F520E" w:rsidRDefault="002F520E" w:rsidP="002F520E">
      <w:pPr>
        <w:spacing w:line="240" w:lineRule="auto"/>
      </w:pPr>
      <w:r w:rsidRPr="002F520E">
        <w:t>Schedule 2 lists the evaluation criteria and response requirements to be included in returned Tenders.  A weighted score will be applied to responses.  The weightings are included in the Schedule.  Before weighting, each element will be scored on a scale of 0-</w:t>
      </w:r>
      <w:r w:rsidR="00750F07">
        <w:t>10</w:t>
      </w:r>
      <w:r w:rsidRPr="002F520E">
        <w:t xml:space="preserve"> as follows:   </w:t>
      </w:r>
    </w:p>
    <w:p w14:paraId="26B04BE0" w14:textId="77777777" w:rsidR="002F520E" w:rsidRPr="002F520E" w:rsidRDefault="002F520E" w:rsidP="002F520E">
      <w:pPr>
        <w:spacing w:line="240" w:lineRule="auto"/>
      </w:pPr>
      <w:r w:rsidRPr="002F520E">
        <w:t xml:space="preserve"> </w:t>
      </w:r>
    </w:p>
    <w:tbl>
      <w:tblPr>
        <w:tblW w:w="8234" w:type="dxa"/>
        <w:tblInd w:w="1135" w:type="dxa"/>
        <w:tblCellMar>
          <w:top w:w="127" w:type="dxa"/>
          <w:left w:w="79" w:type="dxa"/>
          <w:right w:w="35" w:type="dxa"/>
        </w:tblCellMar>
        <w:tblLook w:val="04A0" w:firstRow="1" w:lastRow="0" w:firstColumn="1" w:lastColumn="0" w:noHBand="0" w:noVBand="1"/>
      </w:tblPr>
      <w:tblGrid>
        <w:gridCol w:w="2294"/>
        <w:gridCol w:w="5040"/>
        <w:gridCol w:w="900"/>
      </w:tblGrid>
      <w:tr w:rsidR="002F520E" w:rsidRPr="002F520E" w14:paraId="4C523CE3" w14:textId="77777777" w:rsidTr="003953E1">
        <w:trPr>
          <w:trHeight w:val="658"/>
        </w:trPr>
        <w:tc>
          <w:tcPr>
            <w:tcW w:w="2294" w:type="dxa"/>
            <w:tcBorders>
              <w:top w:val="single" w:sz="4" w:space="0" w:color="000000"/>
              <w:left w:val="single" w:sz="4" w:space="0" w:color="000000"/>
              <w:bottom w:val="single" w:sz="4" w:space="0" w:color="000000"/>
              <w:right w:val="single" w:sz="4" w:space="0" w:color="000000"/>
            </w:tcBorders>
          </w:tcPr>
          <w:p w14:paraId="545B94DC" w14:textId="77777777" w:rsidR="002F520E" w:rsidRPr="002F520E" w:rsidRDefault="002F520E" w:rsidP="002F520E">
            <w:pPr>
              <w:spacing w:line="240" w:lineRule="auto"/>
            </w:pPr>
            <w:r w:rsidRPr="002F520E">
              <w:t xml:space="preserve">Assessment </w:t>
            </w:r>
          </w:p>
        </w:tc>
        <w:tc>
          <w:tcPr>
            <w:tcW w:w="5040" w:type="dxa"/>
            <w:tcBorders>
              <w:top w:val="single" w:sz="4" w:space="0" w:color="000000"/>
              <w:left w:val="single" w:sz="4" w:space="0" w:color="000000"/>
              <w:bottom w:val="single" w:sz="4" w:space="0" w:color="000000"/>
              <w:right w:val="single" w:sz="4" w:space="0" w:color="000000"/>
            </w:tcBorders>
          </w:tcPr>
          <w:p w14:paraId="586A9682" w14:textId="77777777" w:rsidR="002F520E" w:rsidRPr="002F520E" w:rsidRDefault="002F520E" w:rsidP="002F520E">
            <w:pPr>
              <w:spacing w:line="240" w:lineRule="auto"/>
            </w:pPr>
            <w:r w:rsidRPr="002F520E">
              <w:t xml:space="preserve">Detail </w:t>
            </w:r>
          </w:p>
        </w:tc>
        <w:tc>
          <w:tcPr>
            <w:tcW w:w="900" w:type="dxa"/>
            <w:tcBorders>
              <w:top w:val="single" w:sz="4" w:space="0" w:color="000000"/>
              <w:left w:val="single" w:sz="4" w:space="0" w:color="000000"/>
              <w:bottom w:val="single" w:sz="4" w:space="0" w:color="000000"/>
              <w:right w:val="single" w:sz="4" w:space="0" w:color="000000"/>
            </w:tcBorders>
          </w:tcPr>
          <w:p w14:paraId="0C1CEA39" w14:textId="77777777" w:rsidR="002F520E" w:rsidRPr="002F520E" w:rsidRDefault="002F520E" w:rsidP="002F520E">
            <w:pPr>
              <w:spacing w:line="240" w:lineRule="auto"/>
            </w:pPr>
            <w:r w:rsidRPr="002F520E">
              <w:t xml:space="preserve">Score </w:t>
            </w:r>
          </w:p>
        </w:tc>
      </w:tr>
      <w:tr w:rsidR="002F520E" w:rsidRPr="002F520E" w14:paraId="690899D5" w14:textId="77777777" w:rsidTr="003953E1">
        <w:trPr>
          <w:trHeight w:val="559"/>
        </w:trPr>
        <w:tc>
          <w:tcPr>
            <w:tcW w:w="2294" w:type="dxa"/>
            <w:tcBorders>
              <w:top w:val="single" w:sz="4" w:space="0" w:color="000000"/>
              <w:left w:val="single" w:sz="4" w:space="0" w:color="000000"/>
              <w:bottom w:val="single" w:sz="4" w:space="0" w:color="000000"/>
              <w:right w:val="single" w:sz="4" w:space="0" w:color="000000"/>
            </w:tcBorders>
            <w:vAlign w:val="center"/>
          </w:tcPr>
          <w:p w14:paraId="09F6A271" w14:textId="77777777" w:rsidR="002F520E" w:rsidRPr="002F520E" w:rsidRDefault="002F520E" w:rsidP="002F520E">
            <w:pPr>
              <w:spacing w:line="240" w:lineRule="auto"/>
            </w:pPr>
            <w:r w:rsidRPr="002F520E">
              <w:t xml:space="preserve">Very Poor </w:t>
            </w:r>
          </w:p>
        </w:tc>
        <w:tc>
          <w:tcPr>
            <w:tcW w:w="5040" w:type="dxa"/>
            <w:tcBorders>
              <w:top w:val="single" w:sz="4" w:space="0" w:color="000000"/>
              <w:left w:val="single" w:sz="4" w:space="0" w:color="000000"/>
              <w:bottom w:val="single" w:sz="4" w:space="0" w:color="000000"/>
              <w:right w:val="single" w:sz="4" w:space="0" w:color="000000"/>
            </w:tcBorders>
            <w:vAlign w:val="center"/>
          </w:tcPr>
          <w:p w14:paraId="55C27196" w14:textId="77777777" w:rsidR="002F520E" w:rsidRPr="002F520E" w:rsidRDefault="002F520E" w:rsidP="002F520E">
            <w:pPr>
              <w:spacing w:line="240" w:lineRule="auto"/>
            </w:pPr>
            <w:r w:rsidRPr="002F520E">
              <w:t xml:space="preserve">Fails to meet requirements. </w:t>
            </w:r>
          </w:p>
        </w:tc>
        <w:tc>
          <w:tcPr>
            <w:tcW w:w="900" w:type="dxa"/>
            <w:tcBorders>
              <w:top w:val="single" w:sz="4" w:space="0" w:color="000000"/>
              <w:left w:val="single" w:sz="4" w:space="0" w:color="000000"/>
              <w:bottom w:val="single" w:sz="4" w:space="0" w:color="000000"/>
              <w:right w:val="single" w:sz="4" w:space="0" w:color="000000"/>
            </w:tcBorders>
            <w:vAlign w:val="center"/>
          </w:tcPr>
          <w:p w14:paraId="1F8C6B99" w14:textId="77777777" w:rsidR="002F520E" w:rsidRPr="002F520E" w:rsidRDefault="002F520E" w:rsidP="002F520E">
            <w:pPr>
              <w:spacing w:line="240" w:lineRule="auto"/>
            </w:pPr>
            <w:r w:rsidRPr="002F520E">
              <w:t xml:space="preserve">0 </w:t>
            </w:r>
          </w:p>
        </w:tc>
      </w:tr>
      <w:tr w:rsidR="002F520E" w:rsidRPr="002F520E" w14:paraId="7AE16EB4" w14:textId="77777777" w:rsidTr="003953E1">
        <w:trPr>
          <w:trHeight w:val="854"/>
        </w:trPr>
        <w:tc>
          <w:tcPr>
            <w:tcW w:w="2294" w:type="dxa"/>
            <w:tcBorders>
              <w:top w:val="single" w:sz="4" w:space="0" w:color="000000"/>
              <w:left w:val="single" w:sz="4" w:space="0" w:color="000000"/>
              <w:bottom w:val="single" w:sz="4" w:space="0" w:color="000000"/>
              <w:right w:val="single" w:sz="4" w:space="0" w:color="000000"/>
            </w:tcBorders>
          </w:tcPr>
          <w:p w14:paraId="0A0264A3" w14:textId="77777777" w:rsidR="002F520E" w:rsidRPr="002F520E" w:rsidRDefault="002F520E" w:rsidP="002F520E">
            <w:pPr>
              <w:spacing w:line="240" w:lineRule="auto"/>
            </w:pPr>
            <w:r w:rsidRPr="002F520E">
              <w:t xml:space="preserve">Poor </w:t>
            </w:r>
          </w:p>
        </w:tc>
        <w:tc>
          <w:tcPr>
            <w:tcW w:w="5040" w:type="dxa"/>
            <w:tcBorders>
              <w:top w:val="single" w:sz="4" w:space="0" w:color="000000"/>
              <w:left w:val="single" w:sz="4" w:space="0" w:color="000000"/>
              <w:bottom w:val="single" w:sz="4" w:space="0" w:color="000000"/>
              <w:right w:val="single" w:sz="4" w:space="0" w:color="000000"/>
            </w:tcBorders>
          </w:tcPr>
          <w:p w14:paraId="18DB760B" w14:textId="77777777" w:rsidR="002F520E" w:rsidRPr="002F520E" w:rsidRDefault="002F520E" w:rsidP="002F520E">
            <w:pPr>
              <w:spacing w:line="240" w:lineRule="auto"/>
            </w:pPr>
            <w:r w:rsidRPr="002F520E">
              <w:t xml:space="preserve">Low standard with significant reservations and unlikely to be acceptable </w:t>
            </w:r>
          </w:p>
        </w:tc>
        <w:tc>
          <w:tcPr>
            <w:tcW w:w="900" w:type="dxa"/>
            <w:tcBorders>
              <w:top w:val="single" w:sz="4" w:space="0" w:color="000000"/>
              <w:left w:val="single" w:sz="4" w:space="0" w:color="000000"/>
              <w:bottom w:val="single" w:sz="4" w:space="0" w:color="000000"/>
              <w:right w:val="single" w:sz="4" w:space="0" w:color="000000"/>
            </w:tcBorders>
          </w:tcPr>
          <w:p w14:paraId="364C39A5" w14:textId="77777777" w:rsidR="002F520E" w:rsidRPr="002F520E" w:rsidRDefault="002F520E" w:rsidP="002F520E">
            <w:pPr>
              <w:spacing w:line="240" w:lineRule="auto"/>
            </w:pPr>
            <w:r w:rsidRPr="002F520E">
              <w:t xml:space="preserve"> </w:t>
            </w:r>
          </w:p>
          <w:p w14:paraId="254C4AE1" w14:textId="10E3C4BF" w:rsidR="002F520E" w:rsidRPr="002F520E" w:rsidRDefault="002F520E" w:rsidP="002F520E">
            <w:pPr>
              <w:spacing w:line="240" w:lineRule="auto"/>
            </w:pPr>
            <w:r w:rsidRPr="002F520E">
              <w:t>1-</w:t>
            </w:r>
            <w:r w:rsidR="00750F07">
              <w:t>4</w:t>
            </w:r>
            <w:r w:rsidRPr="002F520E">
              <w:t xml:space="preserve"> </w:t>
            </w:r>
          </w:p>
        </w:tc>
      </w:tr>
      <w:tr w:rsidR="002F520E" w:rsidRPr="002F520E" w14:paraId="74E1F84D" w14:textId="77777777" w:rsidTr="003953E1">
        <w:trPr>
          <w:trHeight w:val="658"/>
        </w:trPr>
        <w:tc>
          <w:tcPr>
            <w:tcW w:w="2294" w:type="dxa"/>
            <w:tcBorders>
              <w:top w:val="single" w:sz="4" w:space="0" w:color="000000"/>
              <w:left w:val="single" w:sz="4" w:space="0" w:color="000000"/>
              <w:bottom w:val="single" w:sz="4" w:space="0" w:color="000000"/>
              <w:right w:val="single" w:sz="4" w:space="0" w:color="000000"/>
            </w:tcBorders>
          </w:tcPr>
          <w:p w14:paraId="3560EED8" w14:textId="77777777" w:rsidR="002F520E" w:rsidRPr="002F520E" w:rsidRDefault="002F520E" w:rsidP="002F520E">
            <w:pPr>
              <w:spacing w:line="240" w:lineRule="auto"/>
            </w:pPr>
            <w:r w:rsidRPr="002F520E">
              <w:t xml:space="preserve">Good </w:t>
            </w:r>
          </w:p>
        </w:tc>
        <w:tc>
          <w:tcPr>
            <w:tcW w:w="5040" w:type="dxa"/>
            <w:tcBorders>
              <w:top w:val="single" w:sz="4" w:space="0" w:color="000000"/>
              <w:left w:val="single" w:sz="4" w:space="0" w:color="000000"/>
              <w:bottom w:val="single" w:sz="4" w:space="0" w:color="000000"/>
              <w:right w:val="single" w:sz="4" w:space="0" w:color="000000"/>
            </w:tcBorders>
          </w:tcPr>
          <w:p w14:paraId="62B7AD42" w14:textId="77777777" w:rsidR="002F520E" w:rsidRPr="002F520E" w:rsidRDefault="002F520E" w:rsidP="002F520E">
            <w:pPr>
              <w:spacing w:line="240" w:lineRule="auto"/>
            </w:pPr>
            <w:r w:rsidRPr="002F520E">
              <w:t xml:space="preserve">Good standard, acceptable with minor reservations </w:t>
            </w:r>
          </w:p>
        </w:tc>
        <w:tc>
          <w:tcPr>
            <w:tcW w:w="900" w:type="dxa"/>
            <w:tcBorders>
              <w:top w:val="single" w:sz="4" w:space="0" w:color="000000"/>
              <w:left w:val="single" w:sz="4" w:space="0" w:color="000000"/>
              <w:bottom w:val="single" w:sz="4" w:space="0" w:color="000000"/>
              <w:right w:val="single" w:sz="4" w:space="0" w:color="000000"/>
            </w:tcBorders>
          </w:tcPr>
          <w:p w14:paraId="3B7EA02F" w14:textId="77777777" w:rsidR="002F520E" w:rsidRPr="002F520E" w:rsidRDefault="002F520E" w:rsidP="002F520E">
            <w:pPr>
              <w:spacing w:line="240" w:lineRule="auto"/>
            </w:pPr>
            <w:r w:rsidRPr="002F520E">
              <w:t xml:space="preserve"> </w:t>
            </w:r>
          </w:p>
          <w:p w14:paraId="03D3F170" w14:textId="583B79FF" w:rsidR="002F520E" w:rsidRPr="002F520E" w:rsidRDefault="00750F07" w:rsidP="002F520E">
            <w:pPr>
              <w:spacing w:line="240" w:lineRule="auto"/>
            </w:pPr>
            <w:r>
              <w:t>5</w:t>
            </w:r>
          </w:p>
        </w:tc>
      </w:tr>
      <w:tr w:rsidR="002F520E" w:rsidRPr="002F520E" w14:paraId="43B6CFDB" w14:textId="77777777" w:rsidTr="003953E1">
        <w:trPr>
          <w:trHeight w:val="559"/>
        </w:trPr>
        <w:tc>
          <w:tcPr>
            <w:tcW w:w="2294" w:type="dxa"/>
            <w:tcBorders>
              <w:top w:val="single" w:sz="4" w:space="0" w:color="000000"/>
              <w:left w:val="single" w:sz="4" w:space="0" w:color="000000"/>
              <w:bottom w:val="single" w:sz="4" w:space="0" w:color="000000"/>
              <w:right w:val="single" w:sz="4" w:space="0" w:color="000000"/>
            </w:tcBorders>
            <w:vAlign w:val="center"/>
          </w:tcPr>
          <w:p w14:paraId="1BFF9F08" w14:textId="77777777" w:rsidR="002F520E" w:rsidRPr="002F520E" w:rsidRDefault="002F520E" w:rsidP="002F520E">
            <w:pPr>
              <w:spacing w:line="240" w:lineRule="auto"/>
            </w:pPr>
            <w:r w:rsidRPr="002F520E">
              <w:t xml:space="preserve">Very Good </w:t>
            </w:r>
          </w:p>
        </w:tc>
        <w:tc>
          <w:tcPr>
            <w:tcW w:w="5040" w:type="dxa"/>
            <w:tcBorders>
              <w:top w:val="single" w:sz="4" w:space="0" w:color="000000"/>
              <w:left w:val="single" w:sz="4" w:space="0" w:color="000000"/>
              <w:bottom w:val="single" w:sz="4" w:space="0" w:color="000000"/>
              <w:right w:val="single" w:sz="4" w:space="0" w:color="000000"/>
            </w:tcBorders>
            <w:vAlign w:val="center"/>
          </w:tcPr>
          <w:p w14:paraId="3884AF87" w14:textId="77777777" w:rsidR="002F520E" w:rsidRPr="002F520E" w:rsidRDefault="002F520E" w:rsidP="002F520E">
            <w:pPr>
              <w:spacing w:line="240" w:lineRule="auto"/>
            </w:pPr>
            <w:r w:rsidRPr="002F520E">
              <w:t xml:space="preserve">High standard </w:t>
            </w:r>
          </w:p>
        </w:tc>
        <w:tc>
          <w:tcPr>
            <w:tcW w:w="900" w:type="dxa"/>
            <w:tcBorders>
              <w:top w:val="single" w:sz="4" w:space="0" w:color="000000"/>
              <w:left w:val="single" w:sz="4" w:space="0" w:color="000000"/>
              <w:bottom w:val="single" w:sz="4" w:space="0" w:color="000000"/>
              <w:right w:val="single" w:sz="4" w:space="0" w:color="000000"/>
            </w:tcBorders>
            <w:vAlign w:val="center"/>
          </w:tcPr>
          <w:p w14:paraId="554E9BAB" w14:textId="1854B497" w:rsidR="002F520E" w:rsidRPr="002F520E" w:rsidRDefault="00750F07" w:rsidP="002F520E">
            <w:pPr>
              <w:spacing w:line="240" w:lineRule="auto"/>
            </w:pPr>
            <w:r>
              <w:t>6-8</w:t>
            </w:r>
            <w:r w:rsidR="002F520E" w:rsidRPr="002F520E">
              <w:t xml:space="preserve"> </w:t>
            </w:r>
          </w:p>
        </w:tc>
      </w:tr>
      <w:tr w:rsidR="002F520E" w:rsidRPr="002F520E" w14:paraId="7EF6BF7A" w14:textId="77777777" w:rsidTr="003953E1">
        <w:trPr>
          <w:trHeight w:val="710"/>
        </w:trPr>
        <w:tc>
          <w:tcPr>
            <w:tcW w:w="2294" w:type="dxa"/>
            <w:tcBorders>
              <w:top w:val="single" w:sz="4" w:space="0" w:color="000000"/>
              <w:left w:val="single" w:sz="4" w:space="0" w:color="000000"/>
              <w:bottom w:val="single" w:sz="4" w:space="0" w:color="000000"/>
              <w:right w:val="single" w:sz="4" w:space="0" w:color="000000"/>
            </w:tcBorders>
          </w:tcPr>
          <w:p w14:paraId="5750CB24" w14:textId="77777777" w:rsidR="002F520E" w:rsidRPr="002F520E" w:rsidRDefault="002F520E" w:rsidP="002F520E">
            <w:pPr>
              <w:spacing w:line="240" w:lineRule="auto"/>
            </w:pPr>
            <w:r w:rsidRPr="002F520E">
              <w:t xml:space="preserve">Excellent </w:t>
            </w:r>
          </w:p>
        </w:tc>
        <w:tc>
          <w:tcPr>
            <w:tcW w:w="5040" w:type="dxa"/>
            <w:tcBorders>
              <w:top w:val="single" w:sz="4" w:space="0" w:color="000000"/>
              <w:left w:val="single" w:sz="4" w:space="0" w:color="000000"/>
              <w:bottom w:val="single" w:sz="4" w:space="0" w:color="000000"/>
              <w:right w:val="single" w:sz="4" w:space="0" w:color="000000"/>
            </w:tcBorders>
          </w:tcPr>
          <w:p w14:paraId="518E01F6" w14:textId="77777777" w:rsidR="002F520E" w:rsidRPr="002F520E" w:rsidRDefault="002F520E" w:rsidP="002F520E">
            <w:pPr>
              <w:spacing w:line="240" w:lineRule="auto"/>
            </w:pPr>
            <w:r w:rsidRPr="002F520E">
              <w:t xml:space="preserve">Very high standard with no reservations about acceptability </w:t>
            </w:r>
          </w:p>
        </w:tc>
        <w:tc>
          <w:tcPr>
            <w:tcW w:w="900" w:type="dxa"/>
            <w:tcBorders>
              <w:top w:val="single" w:sz="4" w:space="0" w:color="000000"/>
              <w:left w:val="single" w:sz="4" w:space="0" w:color="000000"/>
              <w:bottom w:val="single" w:sz="4" w:space="0" w:color="000000"/>
              <w:right w:val="single" w:sz="4" w:space="0" w:color="000000"/>
            </w:tcBorders>
          </w:tcPr>
          <w:p w14:paraId="4FEE2B0F" w14:textId="78DD58D3" w:rsidR="002F520E" w:rsidRPr="002F520E" w:rsidRDefault="00750F07" w:rsidP="002F520E">
            <w:pPr>
              <w:spacing w:line="240" w:lineRule="auto"/>
            </w:pPr>
            <w:r>
              <w:t>9-10</w:t>
            </w:r>
            <w:r w:rsidR="002F520E" w:rsidRPr="002F520E">
              <w:t xml:space="preserve"> </w:t>
            </w:r>
          </w:p>
        </w:tc>
      </w:tr>
    </w:tbl>
    <w:p w14:paraId="5B1CB423" w14:textId="6064BD95" w:rsidR="002F520E" w:rsidRPr="002F520E" w:rsidRDefault="002F520E" w:rsidP="002F520E">
      <w:pPr>
        <w:spacing w:line="240" w:lineRule="auto"/>
      </w:pPr>
    </w:p>
    <w:p w14:paraId="773796A0" w14:textId="77777777" w:rsidR="002F520E" w:rsidRPr="002F520E" w:rsidRDefault="002F520E" w:rsidP="002F520E">
      <w:pPr>
        <w:spacing w:line="240" w:lineRule="auto"/>
        <w:rPr>
          <w:i/>
          <w:iCs/>
        </w:rPr>
      </w:pPr>
      <w:r w:rsidRPr="002F520E">
        <w:rPr>
          <w:i/>
          <w:iCs/>
        </w:rPr>
        <w:t xml:space="preserve">Price Evaluation </w:t>
      </w:r>
    </w:p>
    <w:p w14:paraId="03042078" w14:textId="27DF23AC" w:rsidR="002F520E" w:rsidRPr="002F520E" w:rsidRDefault="002F520E" w:rsidP="002F520E">
      <w:pPr>
        <w:spacing w:line="240" w:lineRule="auto"/>
      </w:pPr>
      <w:r w:rsidRPr="002F520E">
        <w:t xml:space="preserve">Price will count for </w:t>
      </w:r>
      <w:r w:rsidR="008F6D5F">
        <w:t>7</w:t>
      </w:r>
      <w:r w:rsidRPr="002F520E">
        <w:t xml:space="preserve">0 marks and will be evaluated </w:t>
      </w:r>
      <w:proofErr w:type="gramStart"/>
      <w:r w:rsidRPr="002F520E">
        <w:t>on the basis of</w:t>
      </w:r>
      <w:proofErr w:type="gramEnd"/>
      <w:r w:rsidRPr="002F520E">
        <w:t xml:space="preserve"> each applicant’s price. </w:t>
      </w:r>
    </w:p>
    <w:p w14:paraId="505E60AD" w14:textId="77777777" w:rsidR="002F520E" w:rsidRPr="002F520E" w:rsidRDefault="002F520E" w:rsidP="00BE1799">
      <w:pPr>
        <w:spacing w:line="240" w:lineRule="auto"/>
        <w:ind w:left="720"/>
      </w:pPr>
      <w:r w:rsidRPr="002F520E">
        <w:t xml:space="preserve">The lowest overall tendered price will score full marks for price </w:t>
      </w:r>
    </w:p>
    <w:p w14:paraId="4FAFB8D2" w14:textId="77777777" w:rsidR="002F520E" w:rsidRPr="002F520E" w:rsidRDefault="002F520E" w:rsidP="00BE1799">
      <w:pPr>
        <w:spacing w:line="240" w:lineRule="auto"/>
        <w:ind w:left="720"/>
      </w:pPr>
      <w:r w:rsidRPr="002F520E">
        <w:t xml:space="preserve">The marks for price for each other tender will be calculated as follows: </w:t>
      </w:r>
    </w:p>
    <w:p w14:paraId="23523751" w14:textId="77777777" w:rsidR="002F520E" w:rsidRPr="002F520E" w:rsidRDefault="002F520E" w:rsidP="00177CD6">
      <w:pPr>
        <w:spacing w:after="0" w:line="240" w:lineRule="auto"/>
        <w:ind w:left="1440"/>
      </w:pPr>
      <w:r w:rsidRPr="002F520E">
        <w:t xml:space="preserve">Score = </w:t>
      </w:r>
      <w:r w:rsidRPr="002F520E">
        <w:rPr>
          <w:u w:val="single"/>
        </w:rPr>
        <w:t>Maximum marks for Price x Price of lowest priced Tender</w:t>
      </w:r>
      <w:r w:rsidRPr="002F520E">
        <w:t xml:space="preserve"> </w:t>
      </w:r>
    </w:p>
    <w:p w14:paraId="2420EEE7" w14:textId="375999FA" w:rsidR="002F520E" w:rsidRPr="002F520E" w:rsidRDefault="002F520E" w:rsidP="00177CD6">
      <w:pPr>
        <w:spacing w:after="0" w:line="240" w:lineRule="auto"/>
        <w:ind w:left="1440"/>
      </w:pPr>
      <w:r w:rsidRPr="002F520E">
        <w:t xml:space="preserve">                                  Price of Tender being evaluated </w:t>
      </w:r>
      <w:r w:rsidR="00177CD6">
        <w:br/>
      </w:r>
    </w:p>
    <w:p w14:paraId="1E79CA8B" w14:textId="3A0A0EA1" w:rsidR="002F520E" w:rsidRPr="002F520E" w:rsidRDefault="002F520E" w:rsidP="002F520E">
      <w:pPr>
        <w:spacing w:line="240" w:lineRule="auto"/>
      </w:pPr>
      <w:r w:rsidRPr="002F520E">
        <w:t xml:space="preserve">The </w:t>
      </w:r>
      <w:r w:rsidR="008F6D5F">
        <w:t xml:space="preserve">costed </w:t>
      </w:r>
      <w:r w:rsidRPr="002F520E">
        <w:t xml:space="preserve">proposal is to be broken down in table included in Schedule 3. </w:t>
      </w:r>
    </w:p>
    <w:p w14:paraId="00900B96" w14:textId="3396F02C" w:rsidR="002F520E" w:rsidRPr="002F520E" w:rsidRDefault="002F520E" w:rsidP="002F520E">
      <w:pPr>
        <w:spacing w:line="240" w:lineRule="auto"/>
        <w:rPr>
          <w:i/>
          <w:iCs/>
        </w:rPr>
      </w:pPr>
      <w:r w:rsidRPr="002F520E">
        <w:rPr>
          <w:i/>
          <w:iCs/>
        </w:rPr>
        <w:t xml:space="preserve">Clarification Interview </w:t>
      </w:r>
    </w:p>
    <w:p w14:paraId="2E7D10A8" w14:textId="4C4082C1" w:rsidR="002F520E" w:rsidRPr="002F520E" w:rsidRDefault="002F520E" w:rsidP="002F520E">
      <w:pPr>
        <w:spacing w:line="240" w:lineRule="auto"/>
      </w:pPr>
      <w:r w:rsidRPr="002F520E">
        <w:lastRenderedPageBreak/>
        <w:t>Any clarification interviews or information received post tender return will not be included in the tender scoring</w:t>
      </w:r>
      <w:r w:rsidR="00944593">
        <w:t>.</w:t>
      </w:r>
    </w:p>
    <w:p w14:paraId="0EF4BF15" w14:textId="77777777" w:rsidR="002F520E" w:rsidRPr="006C505B" w:rsidRDefault="002F520E" w:rsidP="008A1047">
      <w:pPr>
        <w:pStyle w:val="Heading3"/>
      </w:pPr>
      <w:bookmarkStart w:id="48" w:name="_Toc64646"/>
      <w:bookmarkStart w:id="49" w:name="_Toc202943678"/>
      <w:r w:rsidRPr="006C505B">
        <w:t>3.14 Award Process</w:t>
      </w:r>
      <w:bookmarkEnd w:id="49"/>
      <w:r w:rsidRPr="006C505B">
        <w:t xml:space="preserve"> </w:t>
      </w:r>
      <w:bookmarkEnd w:id="48"/>
    </w:p>
    <w:p w14:paraId="3DC090AE" w14:textId="3D15A3E3" w:rsidR="002F520E" w:rsidRPr="002F520E" w:rsidRDefault="002F520E" w:rsidP="002F520E">
      <w:pPr>
        <w:spacing w:line="240" w:lineRule="auto"/>
      </w:pPr>
      <w:r w:rsidRPr="002F520E">
        <w:t xml:space="preserve">The Invitation to Tender does not constitute an offer and the Employer does not undertake to accept the lowest or part, or </w:t>
      </w:r>
      <w:proofErr w:type="gramStart"/>
      <w:r w:rsidRPr="002F520E">
        <w:t>all of</w:t>
      </w:r>
      <w:proofErr w:type="gramEnd"/>
      <w:r w:rsidRPr="002F520E">
        <w:t xml:space="preserve"> any bid, even if all the requirements are met. The Employer reserves the right to abandon the Tender process at any time for any reason.  </w:t>
      </w:r>
    </w:p>
    <w:p w14:paraId="1F7B2D8B" w14:textId="77777777" w:rsidR="002F520E" w:rsidRPr="002F520E" w:rsidRDefault="002F520E" w:rsidP="002F520E">
      <w:pPr>
        <w:spacing w:line="240" w:lineRule="auto"/>
      </w:pPr>
      <w:r w:rsidRPr="002F520E">
        <w:t xml:space="preserve">The Employer reserves the right to award a contract to a Tenderer in any or </w:t>
      </w:r>
      <w:proofErr w:type="gramStart"/>
      <w:r w:rsidRPr="002F520E">
        <w:t>all of</w:t>
      </w:r>
      <w:proofErr w:type="gramEnd"/>
      <w:r w:rsidRPr="002F520E">
        <w:t xml:space="preserve"> the work areas detailed in the specification / scope. </w:t>
      </w:r>
    </w:p>
    <w:p w14:paraId="538EE82A" w14:textId="77777777" w:rsidR="002F520E" w:rsidRPr="002F520E" w:rsidRDefault="002F520E" w:rsidP="002F520E">
      <w:pPr>
        <w:spacing w:line="240" w:lineRule="auto"/>
      </w:pPr>
      <w:r w:rsidRPr="002F520E">
        <w:t xml:space="preserve">All Tenderers shall be notified in writing whether their bid has been successful or unsuccessful. </w:t>
      </w:r>
    </w:p>
    <w:p w14:paraId="2C6D75B7" w14:textId="77777777" w:rsidR="002F520E" w:rsidRPr="002F520E" w:rsidRDefault="002F520E" w:rsidP="002F520E">
      <w:pPr>
        <w:spacing w:line="240" w:lineRule="auto"/>
      </w:pPr>
      <w:r w:rsidRPr="002F520E">
        <w:t xml:space="preserve">As a matter of good practice, the Employer will allow a voluntary standstill period of at least 10 calendar days between notifying Tenderers of the decision to award the contract and executing the formal contract with the successful Bidder.  </w:t>
      </w:r>
    </w:p>
    <w:p w14:paraId="7E49BAE1" w14:textId="77777777" w:rsidR="002F520E" w:rsidRPr="002F520E" w:rsidRDefault="002F520E" w:rsidP="002F520E">
      <w:pPr>
        <w:spacing w:line="240" w:lineRule="auto"/>
      </w:pPr>
      <w:r w:rsidRPr="002F520E">
        <w:t xml:space="preserve">The acknowledgement of receipt of any Tender submission shall not constitute any actual or implied agreement between the Employer and the Bidder. </w:t>
      </w:r>
    </w:p>
    <w:p w14:paraId="6D933BED" w14:textId="77777777" w:rsidR="002F520E" w:rsidRPr="002F520E" w:rsidRDefault="002F520E" w:rsidP="002F520E">
      <w:pPr>
        <w:spacing w:line="240" w:lineRule="auto"/>
      </w:pPr>
      <w:r w:rsidRPr="002F520E">
        <w:t xml:space="preserve">Tenderers must not undertake to perform or deliver any services without prior written notification from the Employer that they have been awarded the contract and are required to start performing their obligations under the contract. </w:t>
      </w:r>
    </w:p>
    <w:p w14:paraId="446EEC68" w14:textId="77777777" w:rsidR="002F520E" w:rsidRPr="006C505B" w:rsidRDefault="002F520E" w:rsidP="008A1047">
      <w:pPr>
        <w:pStyle w:val="Heading3"/>
      </w:pPr>
      <w:bookmarkStart w:id="50" w:name="_Toc64647"/>
      <w:bookmarkStart w:id="51" w:name="_Toc202943679"/>
      <w:r w:rsidRPr="006C505B">
        <w:t>3.15 Bidder Warranties</w:t>
      </w:r>
      <w:bookmarkEnd w:id="51"/>
      <w:r w:rsidRPr="006C505B">
        <w:t xml:space="preserve"> </w:t>
      </w:r>
      <w:bookmarkEnd w:id="50"/>
    </w:p>
    <w:p w14:paraId="6E702E9D" w14:textId="77777777" w:rsidR="002F520E" w:rsidRPr="002F520E" w:rsidRDefault="002F520E" w:rsidP="004D7402">
      <w:r w:rsidRPr="002F520E">
        <w:t xml:space="preserve">In making a Tender submission, the Tenderer warrants, represents and undertakes to the Employer that: </w:t>
      </w:r>
    </w:p>
    <w:p w14:paraId="60B93F42" w14:textId="77777777" w:rsidR="002F520E" w:rsidRPr="002F520E" w:rsidRDefault="002F520E" w:rsidP="004D7402">
      <w:pPr>
        <w:pStyle w:val="ListParagraph"/>
        <w:numPr>
          <w:ilvl w:val="0"/>
          <w:numId w:val="15"/>
        </w:numPr>
      </w:pPr>
      <w:r w:rsidRPr="002F520E">
        <w:t xml:space="preserve">all information, representations and other matters of fact communicated (whether in writing or otherwise) to the Employer by the Bidder, its staff or agents in connection with or arising out of the Tender are true, complete and accurate in all respects, both as at the date communicated and as at the date of submission of the Tender </w:t>
      </w:r>
      <w:proofErr w:type="gramStart"/>
      <w:r w:rsidRPr="002F520E">
        <w:t>response;</w:t>
      </w:r>
      <w:proofErr w:type="gramEnd"/>
      <w:r w:rsidRPr="002F520E">
        <w:t xml:space="preserve"> </w:t>
      </w:r>
    </w:p>
    <w:p w14:paraId="3DBCBB7E" w14:textId="77777777" w:rsidR="002F520E" w:rsidRPr="002F520E" w:rsidRDefault="002F520E" w:rsidP="004D7402">
      <w:pPr>
        <w:pStyle w:val="ListParagraph"/>
        <w:numPr>
          <w:ilvl w:val="0"/>
          <w:numId w:val="15"/>
        </w:numPr>
      </w:pPr>
      <w:r w:rsidRPr="002F520E">
        <w:t xml:space="preserve">they have made their own investigations and research and have satisfied themselves in respect of all matters (whether actual or contingent) relating to the Tender and that they have not submitted their Tender and will not be entering into the contract (if the same be awarded to the Bidder by the Employer) in reliance upon any information, representation or assumption which may have been made by or on behalf of the Employer; </w:t>
      </w:r>
    </w:p>
    <w:p w14:paraId="7C835F0B" w14:textId="2B575763" w:rsidR="002F520E" w:rsidRPr="002F520E" w:rsidRDefault="002F520E" w:rsidP="000D42C5">
      <w:pPr>
        <w:pStyle w:val="ListParagraph"/>
        <w:numPr>
          <w:ilvl w:val="0"/>
          <w:numId w:val="15"/>
        </w:numPr>
        <w:sectPr w:rsidR="002F520E" w:rsidRPr="002F520E" w:rsidSect="002F520E">
          <w:footerReference w:type="even" r:id="rId8"/>
          <w:footerReference w:type="default" r:id="rId9"/>
          <w:footerReference w:type="first" r:id="rId10"/>
          <w:pgSz w:w="11906" w:h="16838"/>
          <w:pgMar w:top="1529" w:right="1439" w:bottom="1446" w:left="1440" w:header="720" w:footer="709" w:gutter="0"/>
          <w:pgNumType w:start="1"/>
          <w:cols w:space="720"/>
        </w:sectPr>
      </w:pPr>
      <w:r w:rsidRPr="002F520E">
        <w:t xml:space="preserve">they have full power and authority to </w:t>
      </w:r>
      <w:proofErr w:type="gramStart"/>
      <w:r w:rsidRPr="002F520E">
        <w:t>enter into</w:t>
      </w:r>
      <w:proofErr w:type="gramEnd"/>
      <w:r w:rsidRPr="002F520E">
        <w:t xml:space="preserve"> the contract and perform the obligations specified in the contract and will, if requested, produce evidence of such to the Emplo</w:t>
      </w:r>
      <w:r w:rsidR="00B80249">
        <w:t xml:space="preserve">yer. </w:t>
      </w:r>
    </w:p>
    <w:p w14:paraId="25141EA9" w14:textId="77777777" w:rsidR="006641E4" w:rsidRDefault="006641E4" w:rsidP="00B80249">
      <w:pPr>
        <w:spacing w:line="240" w:lineRule="auto"/>
      </w:pPr>
    </w:p>
    <w:sectPr w:rsidR="006641E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FBA554" w14:textId="77777777" w:rsidR="002A3306" w:rsidRDefault="002A3306">
      <w:pPr>
        <w:spacing w:after="0" w:line="240" w:lineRule="auto"/>
      </w:pPr>
      <w:r>
        <w:separator/>
      </w:r>
    </w:p>
  </w:endnote>
  <w:endnote w:type="continuationSeparator" w:id="0">
    <w:p w14:paraId="46A63C8A" w14:textId="77777777" w:rsidR="002A3306" w:rsidRDefault="002A33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22FDE" w14:textId="77777777" w:rsidR="002F520E" w:rsidRDefault="002F520E">
    <w:pPr>
      <w:spacing w:after="0"/>
      <w:ind w:left="1699"/>
      <w:jc w:val="center"/>
    </w:pPr>
    <w:r>
      <w:t xml:space="preserve">Page </w:t>
    </w:r>
    <w:r>
      <w:fldChar w:fldCharType="begin"/>
    </w:r>
    <w:r>
      <w:instrText xml:space="preserve"> PAGE   \* MERGEFORMAT </w:instrText>
    </w:r>
    <w:r>
      <w:fldChar w:fldCharType="separate"/>
    </w:r>
    <w:r>
      <w:t>1</w:t>
    </w:r>
    <w:r>
      <w:fldChar w:fldCharType="end"/>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95D30" w14:textId="77777777" w:rsidR="002F520E" w:rsidRDefault="002F520E">
    <w:pPr>
      <w:spacing w:after="0"/>
      <w:ind w:left="1699"/>
      <w:jc w:val="center"/>
    </w:pPr>
    <w:r>
      <w:t xml:space="preserve">Page </w:t>
    </w:r>
    <w:r>
      <w:fldChar w:fldCharType="begin"/>
    </w:r>
    <w:r>
      <w:instrText xml:space="preserve"> PAGE   \* MERGEFORMAT </w:instrText>
    </w:r>
    <w:r>
      <w:fldChar w:fldCharType="separate"/>
    </w:r>
    <w:r>
      <w:t>1</w:t>
    </w:r>
    <w:r>
      <w:fldChar w:fldCharType="end"/>
    </w: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6562C" w14:textId="77777777" w:rsidR="002F520E" w:rsidRDefault="002F520E">
    <w:pPr>
      <w:spacing w:after="0"/>
      <w:ind w:left="1699"/>
      <w:jc w:val="center"/>
    </w:pPr>
    <w:r>
      <w:t xml:space="preserve">Page </w:t>
    </w:r>
    <w:r>
      <w:fldChar w:fldCharType="begin"/>
    </w:r>
    <w:r>
      <w:instrText xml:space="preserve"> PAGE   \* MERGEFORMAT </w:instrText>
    </w:r>
    <w:r>
      <w:fldChar w:fldCharType="separate"/>
    </w:r>
    <w:r>
      <w:t>1</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0993AA" w14:textId="77777777" w:rsidR="002A3306" w:rsidRDefault="002A3306">
      <w:pPr>
        <w:spacing w:after="0" w:line="240" w:lineRule="auto"/>
      </w:pPr>
      <w:r>
        <w:separator/>
      </w:r>
    </w:p>
  </w:footnote>
  <w:footnote w:type="continuationSeparator" w:id="0">
    <w:p w14:paraId="0A5C3D8B" w14:textId="77777777" w:rsidR="002A3306" w:rsidRDefault="002A330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442FD"/>
    <w:multiLevelType w:val="hybridMultilevel"/>
    <w:tmpl w:val="361AF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1F47DFA"/>
    <w:multiLevelType w:val="hybridMultilevel"/>
    <w:tmpl w:val="950A4E3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80F1F8D"/>
    <w:multiLevelType w:val="hybridMultilevel"/>
    <w:tmpl w:val="2BBE9E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65F317A"/>
    <w:multiLevelType w:val="hybridMultilevel"/>
    <w:tmpl w:val="8CDC59E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2A872B53"/>
    <w:multiLevelType w:val="hybridMultilevel"/>
    <w:tmpl w:val="9440BF82"/>
    <w:lvl w:ilvl="0" w:tplc="56BE484C">
      <w:start w:val="1"/>
      <w:numFmt w:val="lowerLetter"/>
      <w:lvlText w:val="(%1)"/>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B4A11C0">
      <w:start w:val="1"/>
      <w:numFmt w:val="lowerLetter"/>
      <w:lvlText w:val="%2"/>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E966052">
      <w:start w:val="1"/>
      <w:numFmt w:val="lowerRoman"/>
      <w:lvlText w:val="%3"/>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C58F494">
      <w:start w:val="1"/>
      <w:numFmt w:val="decimal"/>
      <w:lvlText w:val="%4"/>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95E5854">
      <w:start w:val="1"/>
      <w:numFmt w:val="lowerLetter"/>
      <w:lvlText w:val="%5"/>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7B0CC70">
      <w:start w:val="1"/>
      <w:numFmt w:val="lowerRoman"/>
      <w:lvlText w:val="%6"/>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E568BDE">
      <w:start w:val="1"/>
      <w:numFmt w:val="decimal"/>
      <w:lvlText w:val="%7"/>
      <w:lvlJc w:val="left"/>
      <w:pPr>
        <w:ind w:left="68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7E66FCA">
      <w:start w:val="1"/>
      <w:numFmt w:val="lowerLetter"/>
      <w:lvlText w:val="%8"/>
      <w:lvlJc w:val="left"/>
      <w:pPr>
        <w:ind w:left="75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278B7A2">
      <w:start w:val="1"/>
      <w:numFmt w:val="lowerRoman"/>
      <w:lvlText w:val="%9"/>
      <w:lvlJc w:val="left"/>
      <w:pPr>
        <w:ind w:left="82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30B95486"/>
    <w:multiLevelType w:val="hybridMultilevel"/>
    <w:tmpl w:val="9C168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08603D9"/>
    <w:multiLevelType w:val="hybridMultilevel"/>
    <w:tmpl w:val="84DC9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D230ADC"/>
    <w:multiLevelType w:val="hybridMultilevel"/>
    <w:tmpl w:val="B96AB9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5101F12"/>
    <w:multiLevelType w:val="hybridMultilevel"/>
    <w:tmpl w:val="3EAEFBB2"/>
    <w:lvl w:ilvl="0" w:tplc="6888C1D2">
      <w:start w:val="1"/>
      <w:numFmt w:val="bullet"/>
      <w:lvlText w:val="•"/>
      <w:lvlJc w:val="left"/>
      <w:pPr>
        <w:ind w:left="169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188A7AE">
      <w:start w:val="1"/>
      <w:numFmt w:val="bullet"/>
      <w:lvlText w:val="o"/>
      <w:lvlJc w:val="left"/>
      <w:pPr>
        <w:ind w:left="27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6041438">
      <w:start w:val="1"/>
      <w:numFmt w:val="bullet"/>
      <w:lvlText w:val="▪"/>
      <w:lvlJc w:val="left"/>
      <w:pPr>
        <w:ind w:left="35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7D2151C">
      <w:start w:val="1"/>
      <w:numFmt w:val="bullet"/>
      <w:lvlText w:val="•"/>
      <w:lvlJc w:val="left"/>
      <w:pPr>
        <w:ind w:left="42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D3E5A56">
      <w:start w:val="1"/>
      <w:numFmt w:val="bullet"/>
      <w:lvlText w:val="o"/>
      <w:lvlJc w:val="left"/>
      <w:pPr>
        <w:ind w:left="49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A44DE86">
      <w:start w:val="1"/>
      <w:numFmt w:val="bullet"/>
      <w:lvlText w:val="▪"/>
      <w:lvlJc w:val="left"/>
      <w:pPr>
        <w:ind w:left="56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1F4220E">
      <w:start w:val="1"/>
      <w:numFmt w:val="bullet"/>
      <w:lvlText w:val="•"/>
      <w:lvlJc w:val="left"/>
      <w:pPr>
        <w:ind w:left="63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C0C69BA">
      <w:start w:val="1"/>
      <w:numFmt w:val="bullet"/>
      <w:lvlText w:val="o"/>
      <w:lvlJc w:val="left"/>
      <w:pPr>
        <w:ind w:left="71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970051C">
      <w:start w:val="1"/>
      <w:numFmt w:val="bullet"/>
      <w:lvlText w:val="▪"/>
      <w:lvlJc w:val="left"/>
      <w:pPr>
        <w:ind w:left="78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56153C34"/>
    <w:multiLevelType w:val="hybridMultilevel"/>
    <w:tmpl w:val="9D52FD74"/>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0" w15:restartNumberingAfterBreak="0">
    <w:nsid w:val="58FA26E1"/>
    <w:multiLevelType w:val="hybridMultilevel"/>
    <w:tmpl w:val="8B54A8A2"/>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 w15:restartNumberingAfterBreak="0">
    <w:nsid w:val="5BF051AA"/>
    <w:multiLevelType w:val="hybridMultilevel"/>
    <w:tmpl w:val="5C744D2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5D3E528B"/>
    <w:multiLevelType w:val="hybridMultilevel"/>
    <w:tmpl w:val="BC54955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65B47285"/>
    <w:multiLevelType w:val="hybridMultilevel"/>
    <w:tmpl w:val="49E4211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7AB827F7"/>
    <w:multiLevelType w:val="hybridMultilevel"/>
    <w:tmpl w:val="D0CE01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56614619">
    <w:abstractNumId w:val="7"/>
  </w:num>
  <w:num w:numId="2" w16cid:durableId="241111981">
    <w:abstractNumId w:val="14"/>
  </w:num>
  <w:num w:numId="3" w16cid:durableId="1387801861">
    <w:abstractNumId w:val="1"/>
  </w:num>
  <w:num w:numId="4" w16cid:durableId="220748491">
    <w:abstractNumId w:val="13"/>
  </w:num>
  <w:num w:numId="5" w16cid:durableId="69934737">
    <w:abstractNumId w:val="12"/>
  </w:num>
  <w:num w:numId="6" w16cid:durableId="2145348728">
    <w:abstractNumId w:val="2"/>
  </w:num>
  <w:num w:numId="7" w16cid:durableId="919489028">
    <w:abstractNumId w:val="6"/>
  </w:num>
  <w:num w:numId="8" w16cid:durableId="887957564">
    <w:abstractNumId w:val="5"/>
  </w:num>
  <w:num w:numId="9" w16cid:durableId="1004169327">
    <w:abstractNumId w:val="3"/>
  </w:num>
  <w:num w:numId="10" w16cid:durableId="1275283617">
    <w:abstractNumId w:val="0"/>
  </w:num>
  <w:num w:numId="11" w16cid:durableId="1942905867">
    <w:abstractNumId w:val="9"/>
  </w:num>
  <w:num w:numId="12" w16cid:durableId="230190702">
    <w:abstractNumId w:val="8"/>
  </w:num>
  <w:num w:numId="13" w16cid:durableId="86267161">
    <w:abstractNumId w:val="4"/>
  </w:num>
  <w:num w:numId="14" w16cid:durableId="478620196">
    <w:abstractNumId w:val="11"/>
  </w:num>
  <w:num w:numId="15" w16cid:durableId="11930767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7A11"/>
    <w:rsid w:val="0001230A"/>
    <w:rsid w:val="000204DA"/>
    <w:rsid w:val="00021454"/>
    <w:rsid w:val="00026CC8"/>
    <w:rsid w:val="000317FD"/>
    <w:rsid w:val="00033644"/>
    <w:rsid w:val="00033E13"/>
    <w:rsid w:val="00036BFB"/>
    <w:rsid w:val="00040E7F"/>
    <w:rsid w:val="0004220D"/>
    <w:rsid w:val="000427A8"/>
    <w:rsid w:val="00044187"/>
    <w:rsid w:val="00044D36"/>
    <w:rsid w:val="00056057"/>
    <w:rsid w:val="0006516B"/>
    <w:rsid w:val="00066B2C"/>
    <w:rsid w:val="00067D1C"/>
    <w:rsid w:val="00070831"/>
    <w:rsid w:val="00074F6A"/>
    <w:rsid w:val="00075D30"/>
    <w:rsid w:val="00075D99"/>
    <w:rsid w:val="000761AC"/>
    <w:rsid w:val="0007672E"/>
    <w:rsid w:val="00080F5D"/>
    <w:rsid w:val="00082318"/>
    <w:rsid w:val="000825CB"/>
    <w:rsid w:val="000878EA"/>
    <w:rsid w:val="000969C3"/>
    <w:rsid w:val="000A4355"/>
    <w:rsid w:val="000A6411"/>
    <w:rsid w:val="000A783A"/>
    <w:rsid w:val="000A7CFA"/>
    <w:rsid w:val="000B053B"/>
    <w:rsid w:val="000B2D64"/>
    <w:rsid w:val="000B4119"/>
    <w:rsid w:val="000C013B"/>
    <w:rsid w:val="000C03EE"/>
    <w:rsid w:val="000C4C75"/>
    <w:rsid w:val="000C5381"/>
    <w:rsid w:val="000C6F9A"/>
    <w:rsid w:val="000C702C"/>
    <w:rsid w:val="000D291C"/>
    <w:rsid w:val="000D42C5"/>
    <w:rsid w:val="000D5D80"/>
    <w:rsid w:val="000E1278"/>
    <w:rsid w:val="000E32D0"/>
    <w:rsid w:val="000F01C7"/>
    <w:rsid w:val="000F0FE1"/>
    <w:rsid w:val="000F18E3"/>
    <w:rsid w:val="000F4C29"/>
    <w:rsid w:val="000F5869"/>
    <w:rsid w:val="000F6590"/>
    <w:rsid w:val="00105100"/>
    <w:rsid w:val="00106F03"/>
    <w:rsid w:val="001278E9"/>
    <w:rsid w:val="00133765"/>
    <w:rsid w:val="00133ACD"/>
    <w:rsid w:val="0013482A"/>
    <w:rsid w:val="00136545"/>
    <w:rsid w:val="001366FA"/>
    <w:rsid w:val="00136C00"/>
    <w:rsid w:val="00137AB6"/>
    <w:rsid w:val="00137F64"/>
    <w:rsid w:val="001409E3"/>
    <w:rsid w:val="00142794"/>
    <w:rsid w:val="00144E0C"/>
    <w:rsid w:val="00147480"/>
    <w:rsid w:val="00150199"/>
    <w:rsid w:val="00152195"/>
    <w:rsid w:val="00155092"/>
    <w:rsid w:val="00156E1F"/>
    <w:rsid w:val="00157192"/>
    <w:rsid w:val="00160E33"/>
    <w:rsid w:val="001620F6"/>
    <w:rsid w:val="001624EC"/>
    <w:rsid w:val="00162AC5"/>
    <w:rsid w:val="00163A8C"/>
    <w:rsid w:val="00165E2F"/>
    <w:rsid w:val="00167C0A"/>
    <w:rsid w:val="00170F35"/>
    <w:rsid w:val="00171E4E"/>
    <w:rsid w:val="0017264C"/>
    <w:rsid w:val="00172A14"/>
    <w:rsid w:val="00172F9A"/>
    <w:rsid w:val="00177CD6"/>
    <w:rsid w:val="00181ABA"/>
    <w:rsid w:val="0018259A"/>
    <w:rsid w:val="00182ACC"/>
    <w:rsid w:val="0018602A"/>
    <w:rsid w:val="001907E4"/>
    <w:rsid w:val="00191A89"/>
    <w:rsid w:val="00193301"/>
    <w:rsid w:val="001962CD"/>
    <w:rsid w:val="001966AC"/>
    <w:rsid w:val="001A015A"/>
    <w:rsid w:val="001A0A7C"/>
    <w:rsid w:val="001A514F"/>
    <w:rsid w:val="001A54A8"/>
    <w:rsid w:val="001A6010"/>
    <w:rsid w:val="001B1A95"/>
    <w:rsid w:val="001B30A4"/>
    <w:rsid w:val="001B5CFA"/>
    <w:rsid w:val="001B685B"/>
    <w:rsid w:val="001B6A17"/>
    <w:rsid w:val="001C17F7"/>
    <w:rsid w:val="001C3102"/>
    <w:rsid w:val="001C427F"/>
    <w:rsid w:val="001C51C3"/>
    <w:rsid w:val="001C62C0"/>
    <w:rsid w:val="001C64F9"/>
    <w:rsid w:val="001C7F5C"/>
    <w:rsid w:val="001D2329"/>
    <w:rsid w:val="001D701E"/>
    <w:rsid w:val="001D783B"/>
    <w:rsid w:val="001D7F8D"/>
    <w:rsid w:val="001E071E"/>
    <w:rsid w:val="001E09C3"/>
    <w:rsid w:val="001E2369"/>
    <w:rsid w:val="001E2865"/>
    <w:rsid w:val="001E5A1D"/>
    <w:rsid w:val="001E7EEA"/>
    <w:rsid w:val="001F08A2"/>
    <w:rsid w:val="001F4B8E"/>
    <w:rsid w:val="001F5775"/>
    <w:rsid w:val="001F592C"/>
    <w:rsid w:val="00200F28"/>
    <w:rsid w:val="0020169C"/>
    <w:rsid w:val="00201CCD"/>
    <w:rsid w:val="00201DA9"/>
    <w:rsid w:val="0020629E"/>
    <w:rsid w:val="00217A01"/>
    <w:rsid w:val="00217DB0"/>
    <w:rsid w:val="00217DFC"/>
    <w:rsid w:val="002218EF"/>
    <w:rsid w:val="00225B1C"/>
    <w:rsid w:val="002319A4"/>
    <w:rsid w:val="00231ADA"/>
    <w:rsid w:val="002358E7"/>
    <w:rsid w:val="00235EB2"/>
    <w:rsid w:val="00237381"/>
    <w:rsid w:val="00240F6D"/>
    <w:rsid w:val="00243C54"/>
    <w:rsid w:val="0024427E"/>
    <w:rsid w:val="00245356"/>
    <w:rsid w:val="00250C83"/>
    <w:rsid w:val="00251DC2"/>
    <w:rsid w:val="00255160"/>
    <w:rsid w:val="002653F5"/>
    <w:rsid w:val="0026540B"/>
    <w:rsid w:val="00267E19"/>
    <w:rsid w:val="00270017"/>
    <w:rsid w:val="0027018A"/>
    <w:rsid w:val="00270551"/>
    <w:rsid w:val="0027127E"/>
    <w:rsid w:val="002732A7"/>
    <w:rsid w:val="00276C34"/>
    <w:rsid w:val="00277559"/>
    <w:rsid w:val="002801E3"/>
    <w:rsid w:val="002828DC"/>
    <w:rsid w:val="00286EC4"/>
    <w:rsid w:val="00290746"/>
    <w:rsid w:val="00291F5E"/>
    <w:rsid w:val="00293266"/>
    <w:rsid w:val="00294E9F"/>
    <w:rsid w:val="002956F6"/>
    <w:rsid w:val="002A299A"/>
    <w:rsid w:val="002A3306"/>
    <w:rsid w:val="002A3655"/>
    <w:rsid w:val="002A4F48"/>
    <w:rsid w:val="002A6E78"/>
    <w:rsid w:val="002B095D"/>
    <w:rsid w:val="002B7CF2"/>
    <w:rsid w:val="002C4C24"/>
    <w:rsid w:val="002C7552"/>
    <w:rsid w:val="002D1A13"/>
    <w:rsid w:val="002D1C72"/>
    <w:rsid w:val="002D1DFD"/>
    <w:rsid w:val="002D650F"/>
    <w:rsid w:val="002D68FF"/>
    <w:rsid w:val="002D6E2E"/>
    <w:rsid w:val="002D7149"/>
    <w:rsid w:val="002E09D4"/>
    <w:rsid w:val="002E258F"/>
    <w:rsid w:val="002E2922"/>
    <w:rsid w:val="002E3EEB"/>
    <w:rsid w:val="002E481B"/>
    <w:rsid w:val="002E6C66"/>
    <w:rsid w:val="002F1CCC"/>
    <w:rsid w:val="002F520E"/>
    <w:rsid w:val="002F6426"/>
    <w:rsid w:val="00306B83"/>
    <w:rsid w:val="00307BA0"/>
    <w:rsid w:val="00307C4B"/>
    <w:rsid w:val="003144E0"/>
    <w:rsid w:val="00315489"/>
    <w:rsid w:val="00321DAD"/>
    <w:rsid w:val="00324827"/>
    <w:rsid w:val="00326081"/>
    <w:rsid w:val="00332D72"/>
    <w:rsid w:val="0034645D"/>
    <w:rsid w:val="0035014D"/>
    <w:rsid w:val="00353E74"/>
    <w:rsid w:val="00354045"/>
    <w:rsid w:val="003556B0"/>
    <w:rsid w:val="00356FD7"/>
    <w:rsid w:val="00361C8B"/>
    <w:rsid w:val="0036293B"/>
    <w:rsid w:val="003654E4"/>
    <w:rsid w:val="00366066"/>
    <w:rsid w:val="00366695"/>
    <w:rsid w:val="0036753F"/>
    <w:rsid w:val="0037016A"/>
    <w:rsid w:val="00376629"/>
    <w:rsid w:val="00381171"/>
    <w:rsid w:val="00382C94"/>
    <w:rsid w:val="00386758"/>
    <w:rsid w:val="0039121D"/>
    <w:rsid w:val="00391F50"/>
    <w:rsid w:val="00392718"/>
    <w:rsid w:val="003948CE"/>
    <w:rsid w:val="0039520D"/>
    <w:rsid w:val="00396A84"/>
    <w:rsid w:val="003A4D74"/>
    <w:rsid w:val="003A6166"/>
    <w:rsid w:val="003B0C78"/>
    <w:rsid w:val="003B2E00"/>
    <w:rsid w:val="003B3F64"/>
    <w:rsid w:val="003B5AE7"/>
    <w:rsid w:val="003B6169"/>
    <w:rsid w:val="003B6611"/>
    <w:rsid w:val="003B6DA7"/>
    <w:rsid w:val="003C1087"/>
    <w:rsid w:val="003C3337"/>
    <w:rsid w:val="003C3CCD"/>
    <w:rsid w:val="003C43E0"/>
    <w:rsid w:val="003C5ED8"/>
    <w:rsid w:val="003C7825"/>
    <w:rsid w:val="003D08F5"/>
    <w:rsid w:val="003D0C65"/>
    <w:rsid w:val="003D0F51"/>
    <w:rsid w:val="003D1555"/>
    <w:rsid w:val="003D292B"/>
    <w:rsid w:val="003D2BDE"/>
    <w:rsid w:val="003D2D55"/>
    <w:rsid w:val="003E25D4"/>
    <w:rsid w:val="003E4D01"/>
    <w:rsid w:val="003F049B"/>
    <w:rsid w:val="003F1CF9"/>
    <w:rsid w:val="003F277A"/>
    <w:rsid w:val="003F5ACB"/>
    <w:rsid w:val="003F607E"/>
    <w:rsid w:val="003F706B"/>
    <w:rsid w:val="00400F6F"/>
    <w:rsid w:val="004015DE"/>
    <w:rsid w:val="00401667"/>
    <w:rsid w:val="00405515"/>
    <w:rsid w:val="0041312E"/>
    <w:rsid w:val="00415924"/>
    <w:rsid w:val="00416D84"/>
    <w:rsid w:val="004223AD"/>
    <w:rsid w:val="00425F68"/>
    <w:rsid w:val="004270E3"/>
    <w:rsid w:val="00431722"/>
    <w:rsid w:val="00431C2C"/>
    <w:rsid w:val="00435693"/>
    <w:rsid w:val="00436D49"/>
    <w:rsid w:val="00437B32"/>
    <w:rsid w:val="00437BA4"/>
    <w:rsid w:val="00437D88"/>
    <w:rsid w:val="00443B92"/>
    <w:rsid w:val="00443CD7"/>
    <w:rsid w:val="00445F09"/>
    <w:rsid w:val="00450CBA"/>
    <w:rsid w:val="0045502D"/>
    <w:rsid w:val="00456FC5"/>
    <w:rsid w:val="0045718C"/>
    <w:rsid w:val="004626E2"/>
    <w:rsid w:val="004646C0"/>
    <w:rsid w:val="00467898"/>
    <w:rsid w:val="004700EB"/>
    <w:rsid w:val="00472EEB"/>
    <w:rsid w:val="004731F0"/>
    <w:rsid w:val="00473E5E"/>
    <w:rsid w:val="00476C7D"/>
    <w:rsid w:val="00477B48"/>
    <w:rsid w:val="00481C51"/>
    <w:rsid w:val="00482729"/>
    <w:rsid w:val="0048403B"/>
    <w:rsid w:val="00486B0F"/>
    <w:rsid w:val="00490A44"/>
    <w:rsid w:val="00490E1D"/>
    <w:rsid w:val="004B09E8"/>
    <w:rsid w:val="004B65B1"/>
    <w:rsid w:val="004C1C1F"/>
    <w:rsid w:val="004C412A"/>
    <w:rsid w:val="004C4999"/>
    <w:rsid w:val="004D21D9"/>
    <w:rsid w:val="004D4087"/>
    <w:rsid w:val="004D4F32"/>
    <w:rsid w:val="004D69B3"/>
    <w:rsid w:val="004D7237"/>
    <w:rsid w:val="004D7402"/>
    <w:rsid w:val="004D7D77"/>
    <w:rsid w:val="004E1000"/>
    <w:rsid w:val="004E4C4D"/>
    <w:rsid w:val="004F0208"/>
    <w:rsid w:val="004F3266"/>
    <w:rsid w:val="004F4489"/>
    <w:rsid w:val="004F6E27"/>
    <w:rsid w:val="004F7D84"/>
    <w:rsid w:val="00501832"/>
    <w:rsid w:val="00504C21"/>
    <w:rsid w:val="00505678"/>
    <w:rsid w:val="005105EF"/>
    <w:rsid w:val="00510B16"/>
    <w:rsid w:val="00511350"/>
    <w:rsid w:val="005114B0"/>
    <w:rsid w:val="00511E15"/>
    <w:rsid w:val="00514B5C"/>
    <w:rsid w:val="00514E05"/>
    <w:rsid w:val="00515222"/>
    <w:rsid w:val="005204C7"/>
    <w:rsid w:val="00521C46"/>
    <w:rsid w:val="00524D12"/>
    <w:rsid w:val="00530BCF"/>
    <w:rsid w:val="00535E6E"/>
    <w:rsid w:val="00536DAA"/>
    <w:rsid w:val="00541457"/>
    <w:rsid w:val="00545A49"/>
    <w:rsid w:val="00547F28"/>
    <w:rsid w:val="00552C35"/>
    <w:rsid w:val="005575A5"/>
    <w:rsid w:val="00557920"/>
    <w:rsid w:val="005615BC"/>
    <w:rsid w:val="005625B2"/>
    <w:rsid w:val="00564754"/>
    <w:rsid w:val="00567055"/>
    <w:rsid w:val="00571401"/>
    <w:rsid w:val="0057396D"/>
    <w:rsid w:val="005768CC"/>
    <w:rsid w:val="00580E93"/>
    <w:rsid w:val="005827CE"/>
    <w:rsid w:val="00583DDA"/>
    <w:rsid w:val="005845E3"/>
    <w:rsid w:val="005848AF"/>
    <w:rsid w:val="00585461"/>
    <w:rsid w:val="00586074"/>
    <w:rsid w:val="00590CF0"/>
    <w:rsid w:val="00594EC8"/>
    <w:rsid w:val="00595655"/>
    <w:rsid w:val="005967B4"/>
    <w:rsid w:val="00597380"/>
    <w:rsid w:val="005A1307"/>
    <w:rsid w:val="005A27D1"/>
    <w:rsid w:val="005B06C1"/>
    <w:rsid w:val="005B110D"/>
    <w:rsid w:val="005B25D2"/>
    <w:rsid w:val="005B52BD"/>
    <w:rsid w:val="005C3084"/>
    <w:rsid w:val="005C3640"/>
    <w:rsid w:val="005C69AA"/>
    <w:rsid w:val="005C69CD"/>
    <w:rsid w:val="005C70A2"/>
    <w:rsid w:val="005D17C6"/>
    <w:rsid w:val="005D4367"/>
    <w:rsid w:val="005D598C"/>
    <w:rsid w:val="005D5F7A"/>
    <w:rsid w:val="005E223D"/>
    <w:rsid w:val="005F1F6E"/>
    <w:rsid w:val="005F3303"/>
    <w:rsid w:val="005F33CE"/>
    <w:rsid w:val="00600014"/>
    <w:rsid w:val="006003CE"/>
    <w:rsid w:val="0060188D"/>
    <w:rsid w:val="00601BE1"/>
    <w:rsid w:val="0060501E"/>
    <w:rsid w:val="00606EC8"/>
    <w:rsid w:val="00611A7F"/>
    <w:rsid w:val="00612341"/>
    <w:rsid w:val="006132C9"/>
    <w:rsid w:val="00614F02"/>
    <w:rsid w:val="00616703"/>
    <w:rsid w:val="006204A5"/>
    <w:rsid w:val="0062081C"/>
    <w:rsid w:val="00623665"/>
    <w:rsid w:val="00631093"/>
    <w:rsid w:val="00631CAF"/>
    <w:rsid w:val="00632ED4"/>
    <w:rsid w:val="006346F3"/>
    <w:rsid w:val="0063646F"/>
    <w:rsid w:val="00642A43"/>
    <w:rsid w:val="00645CB7"/>
    <w:rsid w:val="00656326"/>
    <w:rsid w:val="0065662E"/>
    <w:rsid w:val="00657C5E"/>
    <w:rsid w:val="00657ED7"/>
    <w:rsid w:val="006623E1"/>
    <w:rsid w:val="00662F62"/>
    <w:rsid w:val="00663CF6"/>
    <w:rsid w:val="006641E4"/>
    <w:rsid w:val="00667BD0"/>
    <w:rsid w:val="00674A84"/>
    <w:rsid w:val="00684921"/>
    <w:rsid w:val="00684968"/>
    <w:rsid w:val="00684C23"/>
    <w:rsid w:val="00687D2B"/>
    <w:rsid w:val="00690195"/>
    <w:rsid w:val="006902D0"/>
    <w:rsid w:val="00694454"/>
    <w:rsid w:val="00696844"/>
    <w:rsid w:val="006972C7"/>
    <w:rsid w:val="006979BE"/>
    <w:rsid w:val="006A0403"/>
    <w:rsid w:val="006A2F28"/>
    <w:rsid w:val="006A5DD9"/>
    <w:rsid w:val="006A75CC"/>
    <w:rsid w:val="006B1C5A"/>
    <w:rsid w:val="006B22CC"/>
    <w:rsid w:val="006B6F3B"/>
    <w:rsid w:val="006C505B"/>
    <w:rsid w:val="006C54C2"/>
    <w:rsid w:val="006C58D7"/>
    <w:rsid w:val="006C669E"/>
    <w:rsid w:val="006C6CF2"/>
    <w:rsid w:val="006C7D93"/>
    <w:rsid w:val="006D0286"/>
    <w:rsid w:val="006D34DC"/>
    <w:rsid w:val="006D4925"/>
    <w:rsid w:val="006D574E"/>
    <w:rsid w:val="006D6124"/>
    <w:rsid w:val="006D70A0"/>
    <w:rsid w:val="006D74AC"/>
    <w:rsid w:val="006E0F08"/>
    <w:rsid w:val="006E331F"/>
    <w:rsid w:val="006E7F7D"/>
    <w:rsid w:val="006F19E2"/>
    <w:rsid w:val="006F359B"/>
    <w:rsid w:val="006F604E"/>
    <w:rsid w:val="006F6273"/>
    <w:rsid w:val="00701737"/>
    <w:rsid w:val="0070575F"/>
    <w:rsid w:val="007127DF"/>
    <w:rsid w:val="0071573B"/>
    <w:rsid w:val="007167EF"/>
    <w:rsid w:val="00721AD6"/>
    <w:rsid w:val="00726163"/>
    <w:rsid w:val="00726F42"/>
    <w:rsid w:val="0073024E"/>
    <w:rsid w:val="007303B6"/>
    <w:rsid w:val="00731B70"/>
    <w:rsid w:val="00732824"/>
    <w:rsid w:val="00744E19"/>
    <w:rsid w:val="00746E17"/>
    <w:rsid w:val="00750A21"/>
    <w:rsid w:val="00750F07"/>
    <w:rsid w:val="00752001"/>
    <w:rsid w:val="00752C4D"/>
    <w:rsid w:val="007533FC"/>
    <w:rsid w:val="007559AD"/>
    <w:rsid w:val="00755F6C"/>
    <w:rsid w:val="0076197F"/>
    <w:rsid w:val="00764CA9"/>
    <w:rsid w:val="00764D4F"/>
    <w:rsid w:val="00765E5D"/>
    <w:rsid w:val="007675C9"/>
    <w:rsid w:val="00767831"/>
    <w:rsid w:val="00767B9E"/>
    <w:rsid w:val="0077659A"/>
    <w:rsid w:val="00777608"/>
    <w:rsid w:val="007809CE"/>
    <w:rsid w:val="00782E04"/>
    <w:rsid w:val="007867A2"/>
    <w:rsid w:val="00786EFD"/>
    <w:rsid w:val="00787132"/>
    <w:rsid w:val="00787A11"/>
    <w:rsid w:val="00792234"/>
    <w:rsid w:val="00792551"/>
    <w:rsid w:val="00793125"/>
    <w:rsid w:val="00795F7B"/>
    <w:rsid w:val="00796440"/>
    <w:rsid w:val="00796980"/>
    <w:rsid w:val="00796AE0"/>
    <w:rsid w:val="00796BB5"/>
    <w:rsid w:val="00796E49"/>
    <w:rsid w:val="00797603"/>
    <w:rsid w:val="00797AD5"/>
    <w:rsid w:val="007A2D3B"/>
    <w:rsid w:val="007A2F5B"/>
    <w:rsid w:val="007A3365"/>
    <w:rsid w:val="007A36C0"/>
    <w:rsid w:val="007A7156"/>
    <w:rsid w:val="007A725E"/>
    <w:rsid w:val="007B0CD7"/>
    <w:rsid w:val="007B773F"/>
    <w:rsid w:val="007C5754"/>
    <w:rsid w:val="007C5AD4"/>
    <w:rsid w:val="007D0200"/>
    <w:rsid w:val="007D2E9D"/>
    <w:rsid w:val="007D3A30"/>
    <w:rsid w:val="007D4429"/>
    <w:rsid w:val="007D6993"/>
    <w:rsid w:val="007E697B"/>
    <w:rsid w:val="007E7B0B"/>
    <w:rsid w:val="007F6413"/>
    <w:rsid w:val="008009D5"/>
    <w:rsid w:val="00807F57"/>
    <w:rsid w:val="00810B4B"/>
    <w:rsid w:val="00812451"/>
    <w:rsid w:val="0081257F"/>
    <w:rsid w:val="0081394A"/>
    <w:rsid w:val="0081515D"/>
    <w:rsid w:val="008155F1"/>
    <w:rsid w:val="00815F86"/>
    <w:rsid w:val="00816552"/>
    <w:rsid w:val="0082045F"/>
    <w:rsid w:val="008259F3"/>
    <w:rsid w:val="00831C50"/>
    <w:rsid w:val="008336C1"/>
    <w:rsid w:val="00834EA5"/>
    <w:rsid w:val="00834F13"/>
    <w:rsid w:val="00835015"/>
    <w:rsid w:val="00841878"/>
    <w:rsid w:val="0084297B"/>
    <w:rsid w:val="00843CCE"/>
    <w:rsid w:val="00844C73"/>
    <w:rsid w:val="00850F2F"/>
    <w:rsid w:val="00853BB3"/>
    <w:rsid w:val="00854B6D"/>
    <w:rsid w:val="00856021"/>
    <w:rsid w:val="00860AEE"/>
    <w:rsid w:val="00860EF0"/>
    <w:rsid w:val="00861E1B"/>
    <w:rsid w:val="00862646"/>
    <w:rsid w:val="008646AB"/>
    <w:rsid w:val="0086584A"/>
    <w:rsid w:val="00871AF2"/>
    <w:rsid w:val="00877CE0"/>
    <w:rsid w:val="008807AD"/>
    <w:rsid w:val="00884C18"/>
    <w:rsid w:val="008851C0"/>
    <w:rsid w:val="008924FD"/>
    <w:rsid w:val="00893E97"/>
    <w:rsid w:val="00897058"/>
    <w:rsid w:val="008979FC"/>
    <w:rsid w:val="00897CE1"/>
    <w:rsid w:val="008A1047"/>
    <w:rsid w:val="008A109D"/>
    <w:rsid w:val="008A3729"/>
    <w:rsid w:val="008A4187"/>
    <w:rsid w:val="008A596B"/>
    <w:rsid w:val="008A6A03"/>
    <w:rsid w:val="008A7807"/>
    <w:rsid w:val="008B178F"/>
    <w:rsid w:val="008B682A"/>
    <w:rsid w:val="008C7475"/>
    <w:rsid w:val="008C7C2A"/>
    <w:rsid w:val="008D0709"/>
    <w:rsid w:val="008D7200"/>
    <w:rsid w:val="008E133D"/>
    <w:rsid w:val="008E2AA6"/>
    <w:rsid w:val="008E658C"/>
    <w:rsid w:val="008F0BB6"/>
    <w:rsid w:val="008F2188"/>
    <w:rsid w:val="008F5CBB"/>
    <w:rsid w:val="008F6D5F"/>
    <w:rsid w:val="009006E1"/>
    <w:rsid w:val="00903F4C"/>
    <w:rsid w:val="009131C6"/>
    <w:rsid w:val="009175FF"/>
    <w:rsid w:val="00917C3C"/>
    <w:rsid w:val="00921CBB"/>
    <w:rsid w:val="009235C4"/>
    <w:rsid w:val="009267A3"/>
    <w:rsid w:val="00936942"/>
    <w:rsid w:val="0093798C"/>
    <w:rsid w:val="00940509"/>
    <w:rsid w:val="00940BD3"/>
    <w:rsid w:val="00944593"/>
    <w:rsid w:val="00950740"/>
    <w:rsid w:val="00950CFC"/>
    <w:rsid w:val="00961D41"/>
    <w:rsid w:val="0096648A"/>
    <w:rsid w:val="009678C9"/>
    <w:rsid w:val="00967EA0"/>
    <w:rsid w:val="009701B0"/>
    <w:rsid w:val="00974504"/>
    <w:rsid w:val="009756FE"/>
    <w:rsid w:val="00976262"/>
    <w:rsid w:val="00976EAE"/>
    <w:rsid w:val="009773E3"/>
    <w:rsid w:val="00980928"/>
    <w:rsid w:val="00982042"/>
    <w:rsid w:val="00983557"/>
    <w:rsid w:val="00990AEE"/>
    <w:rsid w:val="00992780"/>
    <w:rsid w:val="00995E62"/>
    <w:rsid w:val="009A0266"/>
    <w:rsid w:val="009A07B7"/>
    <w:rsid w:val="009A083D"/>
    <w:rsid w:val="009A2E7E"/>
    <w:rsid w:val="009A3512"/>
    <w:rsid w:val="009A4A53"/>
    <w:rsid w:val="009B16E7"/>
    <w:rsid w:val="009B195C"/>
    <w:rsid w:val="009B2D83"/>
    <w:rsid w:val="009B494B"/>
    <w:rsid w:val="009B4D49"/>
    <w:rsid w:val="009B5BF3"/>
    <w:rsid w:val="009B5DF2"/>
    <w:rsid w:val="009B60F6"/>
    <w:rsid w:val="009C18AB"/>
    <w:rsid w:val="009C280E"/>
    <w:rsid w:val="009C4093"/>
    <w:rsid w:val="009C5E82"/>
    <w:rsid w:val="009C6357"/>
    <w:rsid w:val="009D5826"/>
    <w:rsid w:val="009E32C5"/>
    <w:rsid w:val="009E7048"/>
    <w:rsid w:val="009F1F05"/>
    <w:rsid w:val="009F48F4"/>
    <w:rsid w:val="009F6475"/>
    <w:rsid w:val="00A001FF"/>
    <w:rsid w:val="00A02CBD"/>
    <w:rsid w:val="00A12FE0"/>
    <w:rsid w:val="00A13F0C"/>
    <w:rsid w:val="00A14279"/>
    <w:rsid w:val="00A14DDC"/>
    <w:rsid w:val="00A15EA5"/>
    <w:rsid w:val="00A21047"/>
    <w:rsid w:val="00A22C9A"/>
    <w:rsid w:val="00A23965"/>
    <w:rsid w:val="00A261D9"/>
    <w:rsid w:val="00A3041A"/>
    <w:rsid w:val="00A305F9"/>
    <w:rsid w:val="00A32A03"/>
    <w:rsid w:val="00A34AB8"/>
    <w:rsid w:val="00A35473"/>
    <w:rsid w:val="00A37AB6"/>
    <w:rsid w:val="00A426D7"/>
    <w:rsid w:val="00A435B6"/>
    <w:rsid w:val="00A505D1"/>
    <w:rsid w:val="00A53A17"/>
    <w:rsid w:val="00A54420"/>
    <w:rsid w:val="00A55985"/>
    <w:rsid w:val="00A6040E"/>
    <w:rsid w:val="00A63DE1"/>
    <w:rsid w:val="00A64BD0"/>
    <w:rsid w:val="00A67EFB"/>
    <w:rsid w:val="00A70B1E"/>
    <w:rsid w:val="00A70D80"/>
    <w:rsid w:val="00A71E09"/>
    <w:rsid w:val="00A749DF"/>
    <w:rsid w:val="00A7608E"/>
    <w:rsid w:val="00A76300"/>
    <w:rsid w:val="00A802CC"/>
    <w:rsid w:val="00A81115"/>
    <w:rsid w:val="00A81EF0"/>
    <w:rsid w:val="00A856AF"/>
    <w:rsid w:val="00A923C3"/>
    <w:rsid w:val="00A96FAA"/>
    <w:rsid w:val="00A9773C"/>
    <w:rsid w:val="00A97FA5"/>
    <w:rsid w:val="00AB2DD5"/>
    <w:rsid w:val="00AB3B9B"/>
    <w:rsid w:val="00AC2786"/>
    <w:rsid w:val="00AC5530"/>
    <w:rsid w:val="00AC745A"/>
    <w:rsid w:val="00AC7AFB"/>
    <w:rsid w:val="00AD013A"/>
    <w:rsid w:val="00AD0AB4"/>
    <w:rsid w:val="00AD29F8"/>
    <w:rsid w:val="00AD376D"/>
    <w:rsid w:val="00AD6E6C"/>
    <w:rsid w:val="00AD7664"/>
    <w:rsid w:val="00AE1617"/>
    <w:rsid w:val="00AE7530"/>
    <w:rsid w:val="00AE7AF2"/>
    <w:rsid w:val="00AF06B4"/>
    <w:rsid w:val="00AF0848"/>
    <w:rsid w:val="00AF109A"/>
    <w:rsid w:val="00AF27FA"/>
    <w:rsid w:val="00AF3450"/>
    <w:rsid w:val="00AF5B95"/>
    <w:rsid w:val="00AF7825"/>
    <w:rsid w:val="00AF78AD"/>
    <w:rsid w:val="00B0739F"/>
    <w:rsid w:val="00B07423"/>
    <w:rsid w:val="00B12D6A"/>
    <w:rsid w:val="00B12E57"/>
    <w:rsid w:val="00B1332E"/>
    <w:rsid w:val="00B14567"/>
    <w:rsid w:val="00B22698"/>
    <w:rsid w:val="00B22B1B"/>
    <w:rsid w:val="00B253E8"/>
    <w:rsid w:val="00B25EFF"/>
    <w:rsid w:val="00B267DA"/>
    <w:rsid w:val="00B2730E"/>
    <w:rsid w:val="00B27587"/>
    <w:rsid w:val="00B308EB"/>
    <w:rsid w:val="00B37C53"/>
    <w:rsid w:val="00B37C5A"/>
    <w:rsid w:val="00B37EC1"/>
    <w:rsid w:val="00B4160F"/>
    <w:rsid w:val="00B42350"/>
    <w:rsid w:val="00B4272A"/>
    <w:rsid w:val="00B43268"/>
    <w:rsid w:val="00B43486"/>
    <w:rsid w:val="00B44700"/>
    <w:rsid w:val="00B53419"/>
    <w:rsid w:val="00B5537A"/>
    <w:rsid w:val="00B578CE"/>
    <w:rsid w:val="00B63BAB"/>
    <w:rsid w:val="00B64805"/>
    <w:rsid w:val="00B64FD4"/>
    <w:rsid w:val="00B65B81"/>
    <w:rsid w:val="00B67AA8"/>
    <w:rsid w:val="00B71038"/>
    <w:rsid w:val="00B75057"/>
    <w:rsid w:val="00B75C57"/>
    <w:rsid w:val="00B75FE3"/>
    <w:rsid w:val="00B80249"/>
    <w:rsid w:val="00B83750"/>
    <w:rsid w:val="00B85A10"/>
    <w:rsid w:val="00B938D0"/>
    <w:rsid w:val="00B94EE5"/>
    <w:rsid w:val="00B97B11"/>
    <w:rsid w:val="00BA0EA5"/>
    <w:rsid w:val="00BA226C"/>
    <w:rsid w:val="00BA3A8D"/>
    <w:rsid w:val="00BA6BE1"/>
    <w:rsid w:val="00BA7253"/>
    <w:rsid w:val="00BB0487"/>
    <w:rsid w:val="00BB5288"/>
    <w:rsid w:val="00BB596C"/>
    <w:rsid w:val="00BC5C24"/>
    <w:rsid w:val="00BD23BC"/>
    <w:rsid w:val="00BD26F0"/>
    <w:rsid w:val="00BD7FEA"/>
    <w:rsid w:val="00BE064B"/>
    <w:rsid w:val="00BE1799"/>
    <w:rsid w:val="00BE3275"/>
    <w:rsid w:val="00BF3969"/>
    <w:rsid w:val="00BF4A7D"/>
    <w:rsid w:val="00BF509C"/>
    <w:rsid w:val="00BF5634"/>
    <w:rsid w:val="00C00B15"/>
    <w:rsid w:val="00C00B2B"/>
    <w:rsid w:val="00C011AF"/>
    <w:rsid w:val="00C01799"/>
    <w:rsid w:val="00C02D1B"/>
    <w:rsid w:val="00C04A9C"/>
    <w:rsid w:val="00C1162F"/>
    <w:rsid w:val="00C12D99"/>
    <w:rsid w:val="00C1313C"/>
    <w:rsid w:val="00C1437A"/>
    <w:rsid w:val="00C15A39"/>
    <w:rsid w:val="00C17E30"/>
    <w:rsid w:val="00C20B49"/>
    <w:rsid w:val="00C21306"/>
    <w:rsid w:val="00C22D92"/>
    <w:rsid w:val="00C23B02"/>
    <w:rsid w:val="00C24286"/>
    <w:rsid w:val="00C25234"/>
    <w:rsid w:val="00C30771"/>
    <w:rsid w:val="00C32653"/>
    <w:rsid w:val="00C32E36"/>
    <w:rsid w:val="00C35CF5"/>
    <w:rsid w:val="00C36AB3"/>
    <w:rsid w:val="00C4070E"/>
    <w:rsid w:val="00C408D2"/>
    <w:rsid w:val="00C410A2"/>
    <w:rsid w:val="00C448BB"/>
    <w:rsid w:val="00C45266"/>
    <w:rsid w:val="00C47809"/>
    <w:rsid w:val="00C47E1E"/>
    <w:rsid w:val="00C545DD"/>
    <w:rsid w:val="00C613A5"/>
    <w:rsid w:val="00C6212E"/>
    <w:rsid w:val="00C62C15"/>
    <w:rsid w:val="00C63344"/>
    <w:rsid w:val="00C63C0D"/>
    <w:rsid w:val="00C7086E"/>
    <w:rsid w:val="00C822AC"/>
    <w:rsid w:val="00C87994"/>
    <w:rsid w:val="00C92136"/>
    <w:rsid w:val="00C92E60"/>
    <w:rsid w:val="00C93A7B"/>
    <w:rsid w:val="00C96B07"/>
    <w:rsid w:val="00C96CBA"/>
    <w:rsid w:val="00C97E59"/>
    <w:rsid w:val="00CA536A"/>
    <w:rsid w:val="00CB1CB4"/>
    <w:rsid w:val="00CB2FFA"/>
    <w:rsid w:val="00CB43A3"/>
    <w:rsid w:val="00CB5ABD"/>
    <w:rsid w:val="00CB7F7E"/>
    <w:rsid w:val="00CC00B9"/>
    <w:rsid w:val="00CC28B3"/>
    <w:rsid w:val="00CC296F"/>
    <w:rsid w:val="00CC3007"/>
    <w:rsid w:val="00CC4985"/>
    <w:rsid w:val="00CC5000"/>
    <w:rsid w:val="00CC6E07"/>
    <w:rsid w:val="00CD067F"/>
    <w:rsid w:val="00CD0B11"/>
    <w:rsid w:val="00CD0C46"/>
    <w:rsid w:val="00CD15E9"/>
    <w:rsid w:val="00CD1728"/>
    <w:rsid w:val="00CD2ABD"/>
    <w:rsid w:val="00CD5349"/>
    <w:rsid w:val="00CE303A"/>
    <w:rsid w:val="00CE4F62"/>
    <w:rsid w:val="00CE62FA"/>
    <w:rsid w:val="00CF5D08"/>
    <w:rsid w:val="00CF65B9"/>
    <w:rsid w:val="00CF797D"/>
    <w:rsid w:val="00D00297"/>
    <w:rsid w:val="00D0228E"/>
    <w:rsid w:val="00D02F5B"/>
    <w:rsid w:val="00D035AB"/>
    <w:rsid w:val="00D05848"/>
    <w:rsid w:val="00D05E52"/>
    <w:rsid w:val="00D102B2"/>
    <w:rsid w:val="00D10893"/>
    <w:rsid w:val="00D240B3"/>
    <w:rsid w:val="00D251B8"/>
    <w:rsid w:val="00D26EB3"/>
    <w:rsid w:val="00D27429"/>
    <w:rsid w:val="00D30962"/>
    <w:rsid w:val="00D35425"/>
    <w:rsid w:val="00D36383"/>
    <w:rsid w:val="00D367A7"/>
    <w:rsid w:val="00D41E30"/>
    <w:rsid w:val="00D421B7"/>
    <w:rsid w:val="00D432E2"/>
    <w:rsid w:val="00D520AC"/>
    <w:rsid w:val="00D539CB"/>
    <w:rsid w:val="00D604C8"/>
    <w:rsid w:val="00D61246"/>
    <w:rsid w:val="00D62FF4"/>
    <w:rsid w:val="00D648C9"/>
    <w:rsid w:val="00D70293"/>
    <w:rsid w:val="00D73B4B"/>
    <w:rsid w:val="00D76D66"/>
    <w:rsid w:val="00D80316"/>
    <w:rsid w:val="00D817F9"/>
    <w:rsid w:val="00D878D3"/>
    <w:rsid w:val="00D91025"/>
    <w:rsid w:val="00D92760"/>
    <w:rsid w:val="00D92F8F"/>
    <w:rsid w:val="00D93A73"/>
    <w:rsid w:val="00D95E13"/>
    <w:rsid w:val="00D97C22"/>
    <w:rsid w:val="00DA1911"/>
    <w:rsid w:val="00DA4868"/>
    <w:rsid w:val="00DB07B2"/>
    <w:rsid w:val="00DB1A95"/>
    <w:rsid w:val="00DB29D6"/>
    <w:rsid w:val="00DB476F"/>
    <w:rsid w:val="00DC3AE0"/>
    <w:rsid w:val="00DC65D5"/>
    <w:rsid w:val="00DC7919"/>
    <w:rsid w:val="00DD0C73"/>
    <w:rsid w:val="00DD18A0"/>
    <w:rsid w:val="00DD37AB"/>
    <w:rsid w:val="00DD41C5"/>
    <w:rsid w:val="00DD479F"/>
    <w:rsid w:val="00DD5440"/>
    <w:rsid w:val="00DE2077"/>
    <w:rsid w:val="00DE5486"/>
    <w:rsid w:val="00DE6F61"/>
    <w:rsid w:val="00DF1515"/>
    <w:rsid w:val="00DF3FC8"/>
    <w:rsid w:val="00DF4CA8"/>
    <w:rsid w:val="00DF6A98"/>
    <w:rsid w:val="00DF74C2"/>
    <w:rsid w:val="00E0136F"/>
    <w:rsid w:val="00E039F0"/>
    <w:rsid w:val="00E07E66"/>
    <w:rsid w:val="00E101D4"/>
    <w:rsid w:val="00E1194C"/>
    <w:rsid w:val="00E154B6"/>
    <w:rsid w:val="00E27B00"/>
    <w:rsid w:val="00E27CA2"/>
    <w:rsid w:val="00E30142"/>
    <w:rsid w:val="00E31623"/>
    <w:rsid w:val="00E33C7C"/>
    <w:rsid w:val="00E34CB5"/>
    <w:rsid w:val="00E3673F"/>
    <w:rsid w:val="00E36831"/>
    <w:rsid w:val="00E41206"/>
    <w:rsid w:val="00E41480"/>
    <w:rsid w:val="00E4225E"/>
    <w:rsid w:val="00E42EDA"/>
    <w:rsid w:val="00E442C1"/>
    <w:rsid w:val="00E446B2"/>
    <w:rsid w:val="00E51042"/>
    <w:rsid w:val="00E52F91"/>
    <w:rsid w:val="00E60BF6"/>
    <w:rsid w:val="00E61E1F"/>
    <w:rsid w:val="00E70D0B"/>
    <w:rsid w:val="00E7628E"/>
    <w:rsid w:val="00E765C6"/>
    <w:rsid w:val="00E76F68"/>
    <w:rsid w:val="00E76F96"/>
    <w:rsid w:val="00E84AAE"/>
    <w:rsid w:val="00E86830"/>
    <w:rsid w:val="00E873A6"/>
    <w:rsid w:val="00E9232D"/>
    <w:rsid w:val="00E951CA"/>
    <w:rsid w:val="00E96FA2"/>
    <w:rsid w:val="00EA03E7"/>
    <w:rsid w:val="00EA48B3"/>
    <w:rsid w:val="00EA7F8C"/>
    <w:rsid w:val="00EB2E1B"/>
    <w:rsid w:val="00EB397C"/>
    <w:rsid w:val="00EC0F5F"/>
    <w:rsid w:val="00EC2209"/>
    <w:rsid w:val="00EC6EA6"/>
    <w:rsid w:val="00EC7F61"/>
    <w:rsid w:val="00ED3577"/>
    <w:rsid w:val="00ED645E"/>
    <w:rsid w:val="00ED6B0D"/>
    <w:rsid w:val="00ED7042"/>
    <w:rsid w:val="00ED77F3"/>
    <w:rsid w:val="00EE2932"/>
    <w:rsid w:val="00EE2D71"/>
    <w:rsid w:val="00EE5090"/>
    <w:rsid w:val="00EE60F5"/>
    <w:rsid w:val="00EE74FB"/>
    <w:rsid w:val="00EF1250"/>
    <w:rsid w:val="00EF4B6E"/>
    <w:rsid w:val="00EF5D04"/>
    <w:rsid w:val="00EF717F"/>
    <w:rsid w:val="00F029BD"/>
    <w:rsid w:val="00F03CCA"/>
    <w:rsid w:val="00F051C8"/>
    <w:rsid w:val="00F0632F"/>
    <w:rsid w:val="00F12A2B"/>
    <w:rsid w:val="00F27654"/>
    <w:rsid w:val="00F31CF7"/>
    <w:rsid w:val="00F33560"/>
    <w:rsid w:val="00F40BA6"/>
    <w:rsid w:val="00F41FE5"/>
    <w:rsid w:val="00F425FB"/>
    <w:rsid w:val="00F435A5"/>
    <w:rsid w:val="00F4577C"/>
    <w:rsid w:val="00F50CBE"/>
    <w:rsid w:val="00F524FD"/>
    <w:rsid w:val="00F5345F"/>
    <w:rsid w:val="00F537E1"/>
    <w:rsid w:val="00F5537C"/>
    <w:rsid w:val="00F60917"/>
    <w:rsid w:val="00F62B05"/>
    <w:rsid w:val="00F66D2A"/>
    <w:rsid w:val="00F67A01"/>
    <w:rsid w:val="00F70504"/>
    <w:rsid w:val="00F746AB"/>
    <w:rsid w:val="00F75070"/>
    <w:rsid w:val="00F861A7"/>
    <w:rsid w:val="00F90183"/>
    <w:rsid w:val="00F92863"/>
    <w:rsid w:val="00F935F9"/>
    <w:rsid w:val="00FA131C"/>
    <w:rsid w:val="00FA275F"/>
    <w:rsid w:val="00FA3627"/>
    <w:rsid w:val="00FA6756"/>
    <w:rsid w:val="00FA6954"/>
    <w:rsid w:val="00FB1153"/>
    <w:rsid w:val="00FB312E"/>
    <w:rsid w:val="00FB349E"/>
    <w:rsid w:val="00FB5BE9"/>
    <w:rsid w:val="00FB5FAB"/>
    <w:rsid w:val="00FB79E0"/>
    <w:rsid w:val="00FC03C0"/>
    <w:rsid w:val="00FC1452"/>
    <w:rsid w:val="00FC2A90"/>
    <w:rsid w:val="00FC517A"/>
    <w:rsid w:val="00FD0AB1"/>
    <w:rsid w:val="00FD23B2"/>
    <w:rsid w:val="00FD3A80"/>
    <w:rsid w:val="00FD4161"/>
    <w:rsid w:val="00FD6045"/>
    <w:rsid w:val="00FD70B9"/>
    <w:rsid w:val="00FE0436"/>
    <w:rsid w:val="00FE1222"/>
    <w:rsid w:val="00FE2B72"/>
    <w:rsid w:val="00FE443E"/>
    <w:rsid w:val="00FE532A"/>
    <w:rsid w:val="00FF5AD1"/>
    <w:rsid w:val="00FF6A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2242F6"/>
  <w15:chartTrackingRefBased/>
  <w15:docId w15:val="{305FB333-0375-4BF0-B588-3129B54A6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70F35"/>
    <w:pPr>
      <w:keepNext/>
      <w:keepLines/>
      <w:spacing w:before="360" w:after="80"/>
      <w:outlineLvl w:val="0"/>
    </w:pPr>
    <w:rPr>
      <w:rFonts w:asciiTheme="majorHAnsi" w:eastAsiaTheme="majorEastAsia" w:hAnsiTheme="majorHAnsi" w:cstheme="majorBidi"/>
      <w:b/>
      <w:color w:val="000000" w:themeColor="text1"/>
      <w:sz w:val="32"/>
      <w:szCs w:val="40"/>
    </w:rPr>
  </w:style>
  <w:style w:type="paragraph" w:styleId="Heading2">
    <w:name w:val="heading 2"/>
    <w:basedOn w:val="Normal"/>
    <w:next w:val="Normal"/>
    <w:link w:val="Heading2Char"/>
    <w:uiPriority w:val="9"/>
    <w:unhideWhenUsed/>
    <w:qFormat/>
    <w:rsid w:val="00787A1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787A1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87A1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87A1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87A1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87A1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87A1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87A1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70F35"/>
    <w:rPr>
      <w:rFonts w:asciiTheme="majorHAnsi" w:eastAsiaTheme="majorEastAsia" w:hAnsiTheme="majorHAnsi" w:cstheme="majorBidi"/>
      <w:b/>
      <w:color w:val="000000" w:themeColor="text1"/>
      <w:sz w:val="32"/>
      <w:szCs w:val="40"/>
    </w:rPr>
  </w:style>
  <w:style w:type="character" w:customStyle="1" w:styleId="Heading2Char">
    <w:name w:val="Heading 2 Char"/>
    <w:basedOn w:val="DefaultParagraphFont"/>
    <w:link w:val="Heading2"/>
    <w:uiPriority w:val="9"/>
    <w:rsid w:val="00787A1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787A1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87A1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87A1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87A1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87A1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87A1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87A11"/>
    <w:rPr>
      <w:rFonts w:eastAsiaTheme="majorEastAsia" w:cstheme="majorBidi"/>
      <w:color w:val="272727" w:themeColor="text1" w:themeTint="D8"/>
    </w:rPr>
  </w:style>
  <w:style w:type="paragraph" w:styleId="Title">
    <w:name w:val="Title"/>
    <w:basedOn w:val="Normal"/>
    <w:next w:val="Normal"/>
    <w:link w:val="TitleChar"/>
    <w:uiPriority w:val="10"/>
    <w:qFormat/>
    <w:rsid w:val="00787A1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87A1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87A1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87A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87A11"/>
    <w:pPr>
      <w:spacing w:before="160"/>
      <w:jc w:val="center"/>
    </w:pPr>
    <w:rPr>
      <w:i/>
      <w:iCs/>
      <w:color w:val="404040" w:themeColor="text1" w:themeTint="BF"/>
    </w:rPr>
  </w:style>
  <w:style w:type="character" w:customStyle="1" w:styleId="QuoteChar">
    <w:name w:val="Quote Char"/>
    <w:basedOn w:val="DefaultParagraphFont"/>
    <w:link w:val="Quote"/>
    <w:uiPriority w:val="29"/>
    <w:rsid w:val="00787A11"/>
    <w:rPr>
      <w:i/>
      <w:iCs/>
      <w:color w:val="404040" w:themeColor="text1" w:themeTint="BF"/>
    </w:rPr>
  </w:style>
  <w:style w:type="paragraph" w:styleId="ListParagraph">
    <w:name w:val="List Paragraph"/>
    <w:basedOn w:val="Normal"/>
    <w:uiPriority w:val="34"/>
    <w:qFormat/>
    <w:rsid w:val="00787A11"/>
    <w:pPr>
      <w:ind w:left="720"/>
      <w:contextualSpacing/>
    </w:pPr>
  </w:style>
  <w:style w:type="character" w:styleId="IntenseEmphasis">
    <w:name w:val="Intense Emphasis"/>
    <w:basedOn w:val="DefaultParagraphFont"/>
    <w:uiPriority w:val="21"/>
    <w:qFormat/>
    <w:rsid w:val="00787A11"/>
    <w:rPr>
      <w:i/>
      <w:iCs/>
      <w:color w:val="0F4761" w:themeColor="accent1" w:themeShade="BF"/>
    </w:rPr>
  </w:style>
  <w:style w:type="paragraph" w:styleId="IntenseQuote">
    <w:name w:val="Intense Quote"/>
    <w:basedOn w:val="Normal"/>
    <w:next w:val="Normal"/>
    <w:link w:val="IntenseQuoteChar"/>
    <w:uiPriority w:val="30"/>
    <w:qFormat/>
    <w:rsid w:val="00787A1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87A11"/>
    <w:rPr>
      <w:i/>
      <w:iCs/>
      <w:color w:val="0F4761" w:themeColor="accent1" w:themeShade="BF"/>
    </w:rPr>
  </w:style>
  <w:style w:type="character" w:styleId="IntenseReference">
    <w:name w:val="Intense Reference"/>
    <w:basedOn w:val="DefaultParagraphFont"/>
    <w:uiPriority w:val="32"/>
    <w:qFormat/>
    <w:rsid w:val="00787A11"/>
    <w:rPr>
      <w:b/>
      <w:bCs/>
      <w:smallCaps/>
      <w:color w:val="0F4761" w:themeColor="accent1" w:themeShade="BF"/>
      <w:spacing w:val="5"/>
    </w:rPr>
  </w:style>
  <w:style w:type="paragraph" w:styleId="Footer">
    <w:name w:val="footer"/>
    <w:basedOn w:val="Normal"/>
    <w:link w:val="FooterChar"/>
    <w:unhideWhenUsed/>
    <w:rsid w:val="00A15EA5"/>
    <w:pPr>
      <w:tabs>
        <w:tab w:val="center" w:pos="4513"/>
        <w:tab w:val="right" w:pos="9026"/>
      </w:tabs>
      <w:spacing w:before="120" w:after="0" w:line="240" w:lineRule="auto"/>
      <w:ind w:left="1701"/>
    </w:pPr>
    <w:rPr>
      <w:kern w:val="0"/>
      <w14:ligatures w14:val="none"/>
    </w:rPr>
  </w:style>
  <w:style w:type="character" w:customStyle="1" w:styleId="FooterChar">
    <w:name w:val="Footer Char"/>
    <w:basedOn w:val="DefaultParagraphFont"/>
    <w:link w:val="Footer"/>
    <w:rsid w:val="00A15EA5"/>
    <w:rPr>
      <w:kern w:val="0"/>
      <w14:ligatures w14:val="none"/>
    </w:rPr>
  </w:style>
  <w:style w:type="paragraph" w:styleId="TOCHeading">
    <w:name w:val="TOC Heading"/>
    <w:basedOn w:val="Heading1"/>
    <w:next w:val="Normal"/>
    <w:uiPriority w:val="39"/>
    <w:unhideWhenUsed/>
    <w:qFormat/>
    <w:rsid w:val="005F33CE"/>
    <w:pPr>
      <w:spacing w:before="240" w:after="0"/>
      <w:outlineLvl w:val="9"/>
    </w:pPr>
    <w:rPr>
      <w:b w:val="0"/>
      <w:color w:val="0F4761" w:themeColor="accent1" w:themeShade="BF"/>
      <w:kern w:val="0"/>
      <w:szCs w:val="32"/>
      <w:lang w:eastAsia="en-GB"/>
      <w14:ligatures w14:val="none"/>
    </w:rPr>
  </w:style>
  <w:style w:type="paragraph" w:styleId="TOC1">
    <w:name w:val="toc 1"/>
    <w:basedOn w:val="Normal"/>
    <w:next w:val="Normal"/>
    <w:autoRedefine/>
    <w:uiPriority w:val="39"/>
    <w:unhideWhenUsed/>
    <w:rsid w:val="005F33CE"/>
    <w:pPr>
      <w:spacing w:after="100"/>
    </w:pPr>
  </w:style>
  <w:style w:type="paragraph" w:styleId="TOC3">
    <w:name w:val="toc 3"/>
    <w:basedOn w:val="Normal"/>
    <w:next w:val="Normal"/>
    <w:autoRedefine/>
    <w:uiPriority w:val="39"/>
    <w:unhideWhenUsed/>
    <w:rsid w:val="005F33CE"/>
    <w:pPr>
      <w:spacing w:after="100"/>
      <w:ind w:left="440"/>
    </w:pPr>
  </w:style>
  <w:style w:type="character" w:styleId="Hyperlink">
    <w:name w:val="Hyperlink"/>
    <w:basedOn w:val="DefaultParagraphFont"/>
    <w:uiPriority w:val="99"/>
    <w:unhideWhenUsed/>
    <w:rsid w:val="005F33CE"/>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918910">
      <w:bodyDiv w:val="1"/>
      <w:marLeft w:val="0"/>
      <w:marRight w:val="0"/>
      <w:marTop w:val="0"/>
      <w:marBottom w:val="0"/>
      <w:divBdr>
        <w:top w:val="none" w:sz="0" w:space="0" w:color="auto"/>
        <w:left w:val="none" w:sz="0" w:space="0" w:color="auto"/>
        <w:bottom w:val="none" w:sz="0" w:space="0" w:color="auto"/>
        <w:right w:val="none" w:sz="0" w:space="0" w:color="auto"/>
      </w:divBdr>
    </w:div>
    <w:div w:id="384257942">
      <w:bodyDiv w:val="1"/>
      <w:marLeft w:val="0"/>
      <w:marRight w:val="0"/>
      <w:marTop w:val="0"/>
      <w:marBottom w:val="0"/>
      <w:divBdr>
        <w:top w:val="none" w:sz="0" w:space="0" w:color="auto"/>
        <w:left w:val="none" w:sz="0" w:space="0" w:color="auto"/>
        <w:bottom w:val="none" w:sz="0" w:space="0" w:color="auto"/>
        <w:right w:val="none" w:sz="0" w:space="0" w:color="auto"/>
      </w:divBdr>
    </w:div>
    <w:div w:id="658655954">
      <w:bodyDiv w:val="1"/>
      <w:marLeft w:val="0"/>
      <w:marRight w:val="0"/>
      <w:marTop w:val="0"/>
      <w:marBottom w:val="0"/>
      <w:divBdr>
        <w:top w:val="none" w:sz="0" w:space="0" w:color="auto"/>
        <w:left w:val="none" w:sz="0" w:space="0" w:color="auto"/>
        <w:bottom w:val="none" w:sz="0" w:space="0" w:color="auto"/>
        <w:right w:val="none" w:sz="0" w:space="0" w:color="auto"/>
      </w:divBdr>
    </w:div>
    <w:div w:id="904073440">
      <w:bodyDiv w:val="1"/>
      <w:marLeft w:val="0"/>
      <w:marRight w:val="0"/>
      <w:marTop w:val="0"/>
      <w:marBottom w:val="0"/>
      <w:divBdr>
        <w:top w:val="none" w:sz="0" w:space="0" w:color="auto"/>
        <w:left w:val="none" w:sz="0" w:space="0" w:color="auto"/>
        <w:bottom w:val="none" w:sz="0" w:space="0" w:color="auto"/>
        <w:right w:val="none" w:sz="0" w:space="0" w:color="auto"/>
      </w:divBdr>
    </w:div>
    <w:div w:id="1541935291">
      <w:bodyDiv w:val="1"/>
      <w:marLeft w:val="0"/>
      <w:marRight w:val="0"/>
      <w:marTop w:val="0"/>
      <w:marBottom w:val="0"/>
      <w:divBdr>
        <w:top w:val="none" w:sz="0" w:space="0" w:color="auto"/>
        <w:left w:val="none" w:sz="0" w:space="0" w:color="auto"/>
        <w:bottom w:val="none" w:sz="0" w:space="0" w:color="auto"/>
        <w:right w:val="none" w:sz="0" w:space="0" w:color="auto"/>
      </w:divBdr>
    </w:div>
    <w:div w:id="1651520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0F4C3B-CEAB-4FCA-876E-C6DC1886B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6664</Words>
  <Characters>37987</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barratt</dc:creator>
  <cp:keywords/>
  <dc:description/>
  <cp:lastModifiedBy>Richard barratt</cp:lastModifiedBy>
  <cp:revision>2</cp:revision>
  <cp:lastPrinted>2025-05-13T13:45:00Z</cp:lastPrinted>
  <dcterms:created xsi:type="dcterms:W3CDTF">2025-07-09T07:55:00Z</dcterms:created>
  <dcterms:modified xsi:type="dcterms:W3CDTF">2025-07-09T07:55:00Z</dcterms:modified>
</cp:coreProperties>
</file>